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4C" w:rsidRPr="00052553" w:rsidRDefault="00DA2B4C" w:rsidP="003568B7">
      <w:pPr>
        <w:pStyle w:val="af8"/>
        <w:ind w:left="0" w:firstLine="0"/>
        <w:rPr>
          <w:rFonts w:ascii="Times New Roman" w:hAnsi="Times New Roman"/>
        </w:rPr>
      </w:pPr>
      <w:r w:rsidRPr="00052553">
        <w:rPr>
          <w:rFonts w:ascii="Times New Roman" w:hAnsi="Times New Roman"/>
        </w:rPr>
        <w:t>國立</w:t>
      </w:r>
      <w:proofErr w:type="gramStart"/>
      <w:r w:rsidRPr="00052553">
        <w:rPr>
          <w:rFonts w:ascii="Times New Roman" w:hAnsi="Times New Roman"/>
        </w:rPr>
        <w:t>臺</w:t>
      </w:r>
      <w:proofErr w:type="gramEnd"/>
      <w:r w:rsidRPr="00052553">
        <w:rPr>
          <w:rFonts w:ascii="Times New Roman" w:hAnsi="Times New Roman"/>
        </w:rPr>
        <w:t>中教育大學語文教育學系</w:t>
      </w:r>
      <w:r w:rsidR="00C50768" w:rsidRPr="00052553">
        <w:rPr>
          <w:rFonts w:ascii="Times New Roman" w:hAnsi="Times New Roman"/>
        </w:rPr>
        <w:t>華語文教學</w:t>
      </w:r>
      <w:r w:rsidRPr="00052553">
        <w:rPr>
          <w:rFonts w:ascii="Times New Roman" w:hAnsi="Times New Roman"/>
        </w:rPr>
        <w:t>碩士班研究生自我檢核表</w:t>
      </w:r>
    </w:p>
    <w:p w:rsidR="00DA2B4C" w:rsidRPr="00052553" w:rsidRDefault="00DA2B4C">
      <w:pPr>
        <w:tabs>
          <w:tab w:val="right" w:pos="6480"/>
        </w:tabs>
        <w:rPr>
          <w:rFonts w:eastAsia="標楷體"/>
        </w:rPr>
      </w:pPr>
      <w:r w:rsidRPr="00052553">
        <w:rPr>
          <w:rFonts w:eastAsia="標楷體"/>
        </w:rPr>
        <w:tab/>
      </w:r>
    </w:p>
    <w:p w:rsidR="00DA2B4C" w:rsidRPr="00052553" w:rsidRDefault="00DA2B4C">
      <w:pPr>
        <w:tabs>
          <w:tab w:val="right" w:pos="6480"/>
        </w:tabs>
        <w:ind w:right="960"/>
        <w:jc w:val="center"/>
        <w:rPr>
          <w:rFonts w:eastAsia="標楷體"/>
        </w:rPr>
      </w:pPr>
      <w:r w:rsidRPr="00052553">
        <w:rPr>
          <w:rFonts w:eastAsia="標楷體"/>
        </w:rPr>
        <w:t xml:space="preserve">                                      </w:t>
      </w:r>
      <w:r w:rsidRPr="00052553">
        <w:rPr>
          <w:rFonts w:eastAsia="標楷體"/>
        </w:rPr>
        <w:t>研究生姓名：</w:t>
      </w:r>
    </w:p>
    <w:p w:rsidR="00DA2B4C" w:rsidRPr="00052553" w:rsidRDefault="004F44FF" w:rsidP="00052553">
      <w:pPr>
        <w:tabs>
          <w:tab w:val="right" w:pos="6480"/>
        </w:tabs>
        <w:ind w:right="960"/>
        <w:jc w:val="center"/>
        <w:rPr>
          <w:rFonts w:eastAsia="標楷體"/>
        </w:rPr>
      </w:pPr>
      <w:r w:rsidRPr="00052553">
        <w:rPr>
          <w:rFonts w:eastAsia="標楷體"/>
        </w:rPr>
        <w:t xml:space="preserve">                                      </w:t>
      </w:r>
      <w:r w:rsidR="00995E67" w:rsidRPr="00052553">
        <w:rPr>
          <w:rFonts w:eastAsia="標楷體"/>
        </w:rPr>
        <w:t>學</w:t>
      </w:r>
      <w:r w:rsidR="00995E67" w:rsidRPr="00052553">
        <w:rPr>
          <w:rFonts w:eastAsia="標楷體"/>
        </w:rPr>
        <w:t xml:space="preserve">      </w:t>
      </w:r>
      <w:r w:rsidR="00995E67" w:rsidRPr="00052553">
        <w:rPr>
          <w:rFonts w:eastAsia="標楷體"/>
        </w:rPr>
        <w:t>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760"/>
        <w:gridCol w:w="1320"/>
        <w:gridCol w:w="4130"/>
      </w:tblGrid>
      <w:tr w:rsidR="00DA2B4C" w:rsidRPr="00052553" w:rsidTr="003568B7">
        <w:trPr>
          <w:tblHeader/>
        </w:trPr>
        <w:tc>
          <w:tcPr>
            <w:tcW w:w="2308" w:type="dxa"/>
            <w:vAlign w:val="center"/>
          </w:tcPr>
          <w:p w:rsidR="00DA2B4C" w:rsidRPr="00052553" w:rsidRDefault="00DA2B4C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b/>
                <w:sz w:val="28"/>
              </w:rPr>
            </w:pPr>
            <w:r w:rsidRPr="00052553">
              <w:rPr>
                <w:rFonts w:eastAsia="標楷體"/>
                <w:b/>
                <w:sz w:val="28"/>
              </w:rPr>
              <w:t>項目與內容</w:t>
            </w:r>
          </w:p>
        </w:tc>
        <w:tc>
          <w:tcPr>
            <w:tcW w:w="2760" w:type="dxa"/>
            <w:vAlign w:val="center"/>
          </w:tcPr>
          <w:p w:rsidR="00DA2B4C" w:rsidRPr="00052553" w:rsidRDefault="00DA2B4C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b/>
                <w:sz w:val="28"/>
              </w:rPr>
            </w:pPr>
            <w:r w:rsidRPr="00052553">
              <w:rPr>
                <w:rFonts w:eastAsia="標楷體"/>
                <w:b/>
                <w:sz w:val="28"/>
              </w:rPr>
              <w:t>基本要求</w:t>
            </w:r>
          </w:p>
        </w:tc>
        <w:tc>
          <w:tcPr>
            <w:tcW w:w="1320" w:type="dxa"/>
            <w:vAlign w:val="center"/>
          </w:tcPr>
          <w:p w:rsidR="00DA2B4C" w:rsidRPr="00052553" w:rsidRDefault="00DA2B4C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b/>
                <w:sz w:val="28"/>
              </w:rPr>
            </w:pPr>
            <w:r w:rsidRPr="00052553">
              <w:rPr>
                <w:rFonts w:eastAsia="標楷體"/>
                <w:b/>
                <w:sz w:val="28"/>
              </w:rPr>
              <w:t>自我檢核</w:t>
            </w:r>
          </w:p>
        </w:tc>
        <w:tc>
          <w:tcPr>
            <w:tcW w:w="4130" w:type="dxa"/>
            <w:vAlign w:val="center"/>
          </w:tcPr>
          <w:p w:rsidR="00DA2B4C" w:rsidRPr="00052553" w:rsidRDefault="00DA2B4C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b/>
                <w:sz w:val="28"/>
              </w:rPr>
            </w:pPr>
            <w:r w:rsidRPr="00052553">
              <w:rPr>
                <w:rFonts w:eastAsia="標楷體"/>
                <w:b/>
                <w:sz w:val="28"/>
              </w:rPr>
              <w:t>實際完成日期</w:t>
            </w:r>
          </w:p>
        </w:tc>
      </w:tr>
      <w:tr w:rsidR="002E75D7" w:rsidRPr="00052553" w:rsidTr="003568B7">
        <w:tc>
          <w:tcPr>
            <w:tcW w:w="2308" w:type="dxa"/>
            <w:vMerge w:val="restart"/>
            <w:tcBorders>
              <w:top w:val="nil"/>
            </w:tcBorders>
            <w:vAlign w:val="center"/>
          </w:tcPr>
          <w:p w:rsidR="002E75D7" w:rsidRPr="00052553" w:rsidRDefault="002E75D7" w:rsidP="002E75D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碩士課程</w:t>
            </w:r>
          </w:p>
          <w:p w:rsidR="002E75D7" w:rsidRPr="00052553" w:rsidRDefault="002E75D7" w:rsidP="002E75D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（合計</w:t>
            </w:r>
            <w:r w:rsidRPr="00052553">
              <w:rPr>
                <w:rFonts w:eastAsia="標楷體"/>
                <w:sz w:val="28"/>
              </w:rPr>
              <w:t>3</w:t>
            </w:r>
            <w:r w:rsidR="00C50768" w:rsidRPr="00052553">
              <w:rPr>
                <w:rFonts w:eastAsia="標楷體"/>
                <w:sz w:val="28"/>
              </w:rPr>
              <w:t>6</w:t>
            </w:r>
            <w:r w:rsidRPr="00052553">
              <w:rPr>
                <w:rFonts w:eastAsia="標楷體"/>
                <w:sz w:val="28"/>
              </w:rPr>
              <w:t>學分）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2E75D7" w:rsidRPr="00052553" w:rsidRDefault="002E75D7" w:rsidP="00052553">
            <w:pPr>
              <w:spacing w:before="120" w:after="120"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獨立研究：</w:t>
            </w:r>
            <w:r w:rsidRPr="00052553">
              <w:rPr>
                <w:rFonts w:eastAsia="標楷體"/>
                <w:sz w:val="22"/>
              </w:rPr>
              <w:t>2</w:t>
            </w:r>
            <w:r w:rsidRPr="00052553">
              <w:rPr>
                <w:rFonts w:eastAsia="標楷體"/>
                <w:sz w:val="22"/>
              </w:rPr>
              <w:t>學分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2E75D7" w:rsidRPr="00052553" w:rsidRDefault="002E75D7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tcBorders>
              <w:top w:val="nil"/>
            </w:tcBorders>
            <w:vAlign w:val="center"/>
          </w:tcPr>
          <w:p w:rsidR="002E75D7" w:rsidRPr="00052553" w:rsidRDefault="002E75D7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2E75D7" w:rsidRPr="00052553" w:rsidTr="003568B7">
        <w:trPr>
          <w:trHeight w:val="1369"/>
        </w:trPr>
        <w:tc>
          <w:tcPr>
            <w:tcW w:w="2308" w:type="dxa"/>
            <w:vMerge/>
            <w:tcBorders>
              <w:bottom w:val="single" w:sz="4" w:space="0" w:color="auto"/>
            </w:tcBorders>
            <w:vAlign w:val="center"/>
          </w:tcPr>
          <w:p w:rsidR="002E75D7" w:rsidRPr="00052553" w:rsidRDefault="002E75D7" w:rsidP="00412A37">
            <w:pPr>
              <w:spacing w:before="120" w:after="120" w:line="360" w:lineRule="auto"/>
              <w:ind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2E75D7" w:rsidRPr="00052553" w:rsidRDefault="002E75D7" w:rsidP="00052553">
            <w:pPr>
              <w:spacing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核心與</w:t>
            </w:r>
            <w:r w:rsidR="00C50768" w:rsidRPr="00052553">
              <w:rPr>
                <w:rFonts w:eastAsia="標楷體"/>
                <w:sz w:val="22"/>
              </w:rPr>
              <w:t>延伸</w:t>
            </w:r>
            <w:r w:rsidRPr="00052553">
              <w:rPr>
                <w:rFonts w:eastAsia="標楷體"/>
                <w:sz w:val="22"/>
              </w:rPr>
              <w:t>課程：</w:t>
            </w:r>
          </w:p>
          <w:p w:rsidR="002E75D7" w:rsidRPr="00052553" w:rsidRDefault="002E75D7" w:rsidP="00052553">
            <w:pPr>
              <w:spacing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必修：</w:t>
            </w:r>
            <w:r w:rsidR="00C50768" w:rsidRPr="00052553">
              <w:rPr>
                <w:rFonts w:eastAsia="標楷體"/>
                <w:sz w:val="22"/>
              </w:rPr>
              <w:t>10</w:t>
            </w:r>
            <w:r w:rsidRPr="00052553">
              <w:rPr>
                <w:rFonts w:eastAsia="標楷體"/>
                <w:sz w:val="22"/>
              </w:rPr>
              <w:t>學分</w:t>
            </w:r>
          </w:p>
          <w:p w:rsidR="002E75D7" w:rsidRPr="00052553" w:rsidRDefault="002E75D7" w:rsidP="00052553">
            <w:pPr>
              <w:spacing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選修：</w:t>
            </w:r>
            <w:r w:rsidR="00C50768" w:rsidRPr="00052553">
              <w:rPr>
                <w:rFonts w:eastAsia="標楷體"/>
                <w:sz w:val="22"/>
              </w:rPr>
              <w:t>24</w:t>
            </w:r>
            <w:r w:rsidRPr="00052553">
              <w:rPr>
                <w:rFonts w:eastAsia="標楷體"/>
                <w:sz w:val="22"/>
              </w:rPr>
              <w:t>學分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2E75D7" w:rsidRPr="00052553" w:rsidRDefault="002E75D7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tcBorders>
              <w:bottom w:val="single" w:sz="12" w:space="0" w:color="auto"/>
            </w:tcBorders>
            <w:vAlign w:val="center"/>
          </w:tcPr>
          <w:p w:rsidR="002E75D7" w:rsidRPr="00052553" w:rsidRDefault="002E75D7" w:rsidP="00412A37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C53DD9"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412A37">
            <w:pPr>
              <w:spacing w:line="24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外語能力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052553">
            <w:pPr>
              <w:pStyle w:val="af0"/>
              <w:numPr>
                <w:ilvl w:val="0"/>
                <w:numId w:val="36"/>
              </w:numPr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符合「教育部對外華語教學能力認證考試」外語能力合格認定基準。</w:t>
            </w:r>
          </w:p>
          <w:p w:rsidR="00C53DD9" w:rsidRPr="00052553" w:rsidRDefault="00C53DD9" w:rsidP="00052553">
            <w:pPr>
              <w:pStyle w:val="af0"/>
              <w:numPr>
                <w:ilvl w:val="0"/>
                <w:numId w:val="36"/>
              </w:numPr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proofErr w:type="gramStart"/>
            <w:r w:rsidRPr="00052553">
              <w:rPr>
                <w:rFonts w:eastAsia="標楷體"/>
                <w:sz w:val="22"/>
              </w:rPr>
              <w:t>修畢前款</w:t>
            </w:r>
            <w:proofErr w:type="gramEnd"/>
            <w:r w:rsidRPr="00052553">
              <w:rPr>
                <w:rFonts w:eastAsia="標楷體"/>
                <w:sz w:val="22"/>
              </w:rPr>
              <w:t>認定基準所列外語之任何一種累計至少</w:t>
            </w:r>
            <w:r w:rsidRPr="00052553">
              <w:rPr>
                <w:rFonts w:eastAsia="標楷體"/>
                <w:sz w:val="22"/>
              </w:rPr>
              <w:t xml:space="preserve"> 10 </w:t>
            </w:r>
            <w:r w:rsidRPr="00052553">
              <w:rPr>
                <w:rFonts w:eastAsia="標楷體"/>
                <w:sz w:val="22"/>
              </w:rPr>
              <w:t>學分。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4B5F5A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4B5F5A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412A37">
            <w:pPr>
              <w:spacing w:line="24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華語教學能力測驗</w:t>
            </w:r>
          </w:p>
          <w:p w:rsidR="00C53DD9" w:rsidRPr="00052553" w:rsidRDefault="00C53DD9" w:rsidP="00412A37">
            <w:pPr>
              <w:spacing w:line="24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/</w:t>
            </w:r>
            <w:r w:rsidRPr="00052553">
              <w:rPr>
                <w:rFonts w:eastAsia="標楷體"/>
                <w:sz w:val="28"/>
              </w:rPr>
              <w:t>華語文能力測驗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pStyle w:val="af0"/>
              <w:numPr>
                <w:ilvl w:val="0"/>
                <w:numId w:val="38"/>
              </w:numPr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本國學生畢業前，須至少通過「教育部對外華語教學能力認證考試」三項考科。</w:t>
            </w:r>
          </w:p>
          <w:p w:rsidR="00C53DD9" w:rsidRPr="00052553" w:rsidRDefault="00C53DD9" w:rsidP="00052553">
            <w:pPr>
              <w:pStyle w:val="af0"/>
              <w:numPr>
                <w:ilvl w:val="0"/>
                <w:numId w:val="38"/>
              </w:numPr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僑</w:t>
            </w:r>
            <w:proofErr w:type="gramStart"/>
            <w:r w:rsidRPr="00052553">
              <w:rPr>
                <w:rFonts w:eastAsia="標楷體"/>
                <w:sz w:val="22"/>
              </w:rPr>
              <w:t>外生須具備</w:t>
            </w:r>
            <w:proofErr w:type="gramEnd"/>
            <w:r w:rsidRPr="00052553">
              <w:rPr>
                <w:rFonts w:eastAsia="標楷體"/>
                <w:sz w:val="22"/>
              </w:rPr>
              <w:t>通過國家華語測驗推動工作委員會「華語文能力測驗」（簡稱</w:t>
            </w:r>
            <w:r w:rsidRPr="00052553">
              <w:rPr>
                <w:rFonts w:eastAsia="標楷體"/>
                <w:sz w:val="22"/>
              </w:rPr>
              <w:t>TOCFL</w:t>
            </w:r>
            <w:r w:rsidRPr="00052553">
              <w:rPr>
                <w:rFonts w:eastAsia="標楷體"/>
                <w:sz w:val="22"/>
              </w:rPr>
              <w:t>）高階級（</w:t>
            </w:r>
            <w:r w:rsidRPr="00052553">
              <w:rPr>
                <w:rFonts w:eastAsia="標楷體"/>
                <w:sz w:val="22"/>
              </w:rPr>
              <w:t>B2</w:t>
            </w:r>
            <w:r w:rsidRPr="00052553">
              <w:rPr>
                <w:rFonts w:eastAsia="標楷體"/>
                <w:sz w:val="22"/>
              </w:rPr>
              <w:t>）或以上或同等級之能力證明。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4B5F5A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4B5F5A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C53DD9" w:rsidRPr="00052553" w:rsidRDefault="000D6019" w:rsidP="007A43A1">
            <w:pPr>
              <w:spacing w:line="24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</w:t>
            </w:r>
            <w:r w:rsidR="00C53DD9" w:rsidRPr="00052553">
              <w:rPr>
                <w:rFonts w:eastAsia="標楷體"/>
                <w:sz w:val="28"/>
              </w:rPr>
              <w:t>修華語文增能學程課程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spacing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非華語文科系畢業學生，應至少</w:t>
            </w:r>
            <w:proofErr w:type="gramStart"/>
            <w:r w:rsidRPr="00052553">
              <w:rPr>
                <w:rFonts w:eastAsia="標楷體"/>
                <w:sz w:val="22"/>
              </w:rPr>
              <w:t>須選習本</w:t>
            </w:r>
            <w:proofErr w:type="gramEnd"/>
            <w:r w:rsidRPr="00052553">
              <w:rPr>
                <w:rFonts w:eastAsia="標楷體"/>
                <w:sz w:val="22"/>
              </w:rPr>
              <w:t>系華語文增能學程</w:t>
            </w:r>
            <w:r w:rsidR="00052553" w:rsidRPr="00052553">
              <w:rPr>
                <w:rFonts w:eastAsia="標楷體"/>
                <w:sz w:val="22"/>
              </w:rPr>
              <w:t>「華語文教學概論」、「華語文教材教法」、「漢語語法學」等</w:t>
            </w:r>
            <w:r w:rsidR="00052553" w:rsidRPr="00052553">
              <w:rPr>
                <w:rFonts w:eastAsia="標楷體"/>
                <w:sz w:val="22"/>
              </w:rPr>
              <w:t>3</w:t>
            </w:r>
            <w:r w:rsidR="00052553" w:rsidRPr="00052553">
              <w:rPr>
                <w:rFonts w:eastAsia="標楷體"/>
                <w:sz w:val="22"/>
              </w:rPr>
              <w:t>門</w:t>
            </w:r>
            <w:r w:rsidRPr="00052553">
              <w:rPr>
                <w:rFonts w:eastAsia="標楷體"/>
                <w:sz w:val="22"/>
              </w:rPr>
              <w:t>課程</w:t>
            </w:r>
            <w:r w:rsidR="00052553" w:rsidRPr="00052553">
              <w:rPr>
                <w:rFonts w:eastAsia="標楷體"/>
                <w:sz w:val="22"/>
              </w:rPr>
              <w:t>(</w:t>
            </w:r>
            <w:r w:rsidR="00052553" w:rsidRPr="00052553">
              <w:rPr>
                <w:rFonts w:eastAsia="標楷體"/>
                <w:sz w:val="22"/>
              </w:rPr>
              <w:t>計</w:t>
            </w:r>
            <w:r w:rsidRPr="00052553">
              <w:rPr>
                <w:rFonts w:eastAsia="標楷體"/>
                <w:sz w:val="22"/>
              </w:rPr>
              <w:t>6</w:t>
            </w:r>
            <w:r w:rsidRPr="00052553">
              <w:rPr>
                <w:rFonts w:eastAsia="標楷體"/>
                <w:sz w:val="22"/>
              </w:rPr>
              <w:t>學分</w:t>
            </w:r>
            <w:r w:rsidR="00052553" w:rsidRPr="00052553">
              <w:rPr>
                <w:rFonts w:eastAsia="標楷體"/>
                <w:sz w:val="22"/>
              </w:rPr>
              <w:t>)</w:t>
            </w:r>
            <w:r w:rsidRPr="00052553">
              <w:rPr>
                <w:rFonts w:eastAsia="標楷體"/>
                <w:sz w:val="22"/>
              </w:rPr>
              <w:t>。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7A43A1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7A43A1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412A37">
            <w:pPr>
              <w:spacing w:line="240" w:lineRule="atLeast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實習時數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spacing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須完成校內外華語文教學實習共</w:t>
            </w:r>
            <w:r w:rsidRPr="00052553">
              <w:rPr>
                <w:rFonts w:eastAsia="標楷體"/>
                <w:sz w:val="22"/>
              </w:rPr>
              <w:t>60</w:t>
            </w:r>
            <w:r w:rsidRPr="00052553">
              <w:rPr>
                <w:rFonts w:eastAsia="標楷體"/>
                <w:sz w:val="22"/>
              </w:rPr>
              <w:t>小時，實習相關</w:t>
            </w:r>
            <w:proofErr w:type="gramStart"/>
            <w:r w:rsidRPr="00052553">
              <w:rPr>
                <w:rFonts w:eastAsia="標楷體"/>
                <w:sz w:val="22"/>
              </w:rPr>
              <w:t>規定悉</w:t>
            </w:r>
            <w:proofErr w:type="gramEnd"/>
            <w:r w:rsidRPr="00052553">
              <w:rPr>
                <w:rFonts w:eastAsia="標楷體"/>
                <w:sz w:val="22"/>
              </w:rPr>
              <w:t>依本系「華語教學實習要點」辦理。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4B5F5A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4B5F5A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vAlign w:val="center"/>
          </w:tcPr>
          <w:p w:rsidR="00C53DD9" w:rsidRPr="00052553" w:rsidRDefault="00C53DD9" w:rsidP="0057688C">
            <w:pPr>
              <w:spacing w:line="24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28"/>
                <w:szCs w:val="28"/>
              </w:rPr>
              <w:t>研究倫理核心</w:t>
            </w:r>
            <w:proofErr w:type="gramStart"/>
            <w:r w:rsidRPr="00052553">
              <w:rPr>
                <w:rFonts w:eastAsia="標楷體"/>
                <w:sz w:val="28"/>
                <w:szCs w:val="28"/>
              </w:rPr>
              <w:t>課程線上學習</w:t>
            </w:r>
            <w:proofErr w:type="gramEnd"/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取得成績及格證明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32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vAlign w:val="center"/>
          </w:tcPr>
          <w:p w:rsidR="00C53DD9" w:rsidRPr="00052553" w:rsidRDefault="00C53DD9" w:rsidP="0057688C">
            <w:pPr>
              <w:spacing w:line="24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</w:rPr>
              <w:br w:type="page"/>
            </w:r>
            <w:r w:rsidRPr="00052553">
              <w:rPr>
                <w:rFonts w:eastAsia="標楷體"/>
                <w:sz w:val="28"/>
              </w:rPr>
              <w:t>論文計畫發表會</w:t>
            </w:r>
          </w:p>
          <w:p w:rsidR="00C53DD9" w:rsidRPr="00052553" w:rsidRDefault="00C53DD9" w:rsidP="0057688C">
            <w:pPr>
              <w:spacing w:line="240" w:lineRule="auto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052553">
              <w:rPr>
                <w:rFonts w:eastAsia="標楷體"/>
                <w:sz w:val="28"/>
                <w:szCs w:val="28"/>
              </w:rPr>
              <w:t>申請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一、至遲應於論文發表會辦理前一個月提出申請。</w:t>
            </w:r>
          </w:p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二、至少應修畢十六學分之課程。</w:t>
            </w:r>
          </w:p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三、應檢附計畫申請書及成績單。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vAlign w:val="center"/>
          </w:tcPr>
          <w:p w:rsidR="00C53DD9" w:rsidRPr="00052553" w:rsidRDefault="00C53DD9" w:rsidP="0057688C">
            <w:pPr>
              <w:spacing w:line="36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lastRenderedPageBreak/>
              <w:t>論文計畫發表會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bCs/>
                <w:sz w:val="22"/>
              </w:rPr>
            </w:pPr>
            <w:r w:rsidRPr="00052553">
              <w:rPr>
                <w:rFonts w:eastAsia="標楷體"/>
                <w:bCs/>
                <w:sz w:val="22"/>
              </w:rPr>
              <w:t>一、自備教授審查意見表</w:t>
            </w:r>
          </w:p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bCs/>
                <w:sz w:val="22"/>
              </w:rPr>
            </w:pPr>
            <w:r w:rsidRPr="00052553">
              <w:rPr>
                <w:rFonts w:eastAsia="標楷體"/>
                <w:bCs/>
                <w:sz w:val="22"/>
              </w:rPr>
              <w:t>二、於會後一</w:t>
            </w:r>
            <w:proofErr w:type="gramStart"/>
            <w:r w:rsidR="00052553" w:rsidRPr="00052553">
              <w:rPr>
                <w:rFonts w:eastAsia="標楷體"/>
                <w:bCs/>
                <w:sz w:val="22"/>
              </w:rPr>
              <w:t>週</w:t>
            </w:r>
            <w:proofErr w:type="gramEnd"/>
            <w:r w:rsidRPr="00052553">
              <w:rPr>
                <w:rFonts w:eastAsia="標楷體"/>
                <w:bCs/>
                <w:sz w:val="22"/>
              </w:rPr>
              <w:t>內繳交</w:t>
            </w:r>
            <w:proofErr w:type="gramStart"/>
            <w:r w:rsidRPr="00052553">
              <w:rPr>
                <w:rFonts w:eastAsia="標楷體"/>
                <w:bCs/>
                <w:sz w:val="22"/>
              </w:rPr>
              <w:t>紀錄至系辦</w:t>
            </w:r>
            <w:proofErr w:type="gramEnd"/>
            <w:r w:rsidRPr="00052553">
              <w:rPr>
                <w:rFonts w:eastAsia="標楷體"/>
                <w:bCs/>
                <w:sz w:val="22"/>
              </w:rPr>
              <w:t>備查</w:t>
            </w:r>
            <w:r w:rsidRPr="00052553">
              <w:rPr>
                <w:rFonts w:eastAsia="標楷體"/>
                <w:bCs/>
                <w:sz w:val="22"/>
              </w:rPr>
              <w:t>(</w:t>
            </w:r>
            <w:r w:rsidRPr="00052553">
              <w:rPr>
                <w:rFonts w:eastAsia="標楷體"/>
                <w:bCs/>
                <w:sz w:val="22"/>
              </w:rPr>
              <w:t>以</w:t>
            </w:r>
            <w:r w:rsidRPr="00052553">
              <w:rPr>
                <w:rFonts w:eastAsia="標楷體"/>
                <w:bCs/>
                <w:sz w:val="22"/>
              </w:rPr>
              <w:t>A4</w:t>
            </w:r>
            <w:r w:rsidRPr="00052553">
              <w:rPr>
                <w:rFonts w:eastAsia="標楷體"/>
                <w:bCs/>
                <w:sz w:val="22"/>
              </w:rPr>
              <w:t>大小一頁為原則</w:t>
            </w:r>
            <w:r w:rsidRPr="00052553">
              <w:rPr>
                <w:rFonts w:eastAsia="標楷體"/>
                <w:bCs/>
                <w:sz w:val="22"/>
              </w:rPr>
              <w:t>)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vAlign w:val="center"/>
          </w:tcPr>
          <w:p w:rsidR="00C53DD9" w:rsidRPr="00052553" w:rsidRDefault="00C53DD9" w:rsidP="0057688C">
            <w:pPr>
              <w:spacing w:line="24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研究專題報告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bCs/>
                <w:sz w:val="22"/>
              </w:rPr>
            </w:pPr>
            <w:r w:rsidRPr="00052553">
              <w:rPr>
                <w:rFonts w:eastAsia="標楷體"/>
                <w:sz w:val="22"/>
              </w:rPr>
              <w:t>一、應至少擔任一次研究專題發表人</w:t>
            </w:r>
            <w:r w:rsidRPr="00052553">
              <w:rPr>
                <w:rFonts w:eastAsia="標楷體"/>
                <w:bCs/>
                <w:sz w:val="22"/>
              </w:rPr>
              <w:t>。</w:t>
            </w:r>
          </w:p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二、</w:t>
            </w:r>
            <w:proofErr w:type="gramStart"/>
            <w:r w:rsidRPr="00052553">
              <w:rPr>
                <w:rFonts w:eastAsia="標楷體"/>
                <w:sz w:val="22"/>
              </w:rPr>
              <w:t>於碩一及碩</w:t>
            </w:r>
            <w:proofErr w:type="gramEnd"/>
            <w:r w:rsidRPr="00052553">
              <w:rPr>
                <w:rFonts w:eastAsia="標楷體"/>
                <w:sz w:val="22"/>
              </w:rPr>
              <w:t>二須參與所內主辦之學術研討會及研究生論文發表會至少</w:t>
            </w:r>
            <w:r w:rsidRPr="00052553">
              <w:rPr>
                <w:rFonts w:eastAsia="標楷體"/>
                <w:sz w:val="22"/>
              </w:rPr>
              <w:t>8</w:t>
            </w:r>
            <w:r w:rsidRPr="00052553">
              <w:rPr>
                <w:rFonts w:eastAsia="標楷體"/>
                <w:sz w:val="22"/>
              </w:rPr>
              <w:t>場。</w:t>
            </w:r>
          </w:p>
          <w:p w:rsidR="00C53DD9" w:rsidRPr="00052553" w:rsidRDefault="00C53DD9" w:rsidP="00052553">
            <w:pPr>
              <w:spacing w:line="240" w:lineRule="atLeast"/>
              <w:ind w:left="454" w:hanging="454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三、參加語言、文學或教育相關主題之</w:t>
            </w:r>
            <w:r w:rsidR="00652504">
              <w:rPr>
                <w:rFonts w:eastAsia="標楷體" w:hint="eastAsia"/>
                <w:sz w:val="22"/>
              </w:rPr>
              <w:t>4</w:t>
            </w:r>
            <w:r w:rsidRPr="00052553">
              <w:rPr>
                <w:rFonts w:eastAsia="標楷體"/>
                <w:sz w:val="22"/>
              </w:rPr>
              <w:t>次以上學術研討會。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32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32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vAlign w:val="center"/>
          </w:tcPr>
          <w:p w:rsidR="00C53DD9" w:rsidRPr="00052553" w:rsidRDefault="00C53DD9" w:rsidP="0057688C">
            <w:pPr>
              <w:spacing w:before="120" w:line="24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碩士論文考試</w:t>
            </w:r>
          </w:p>
          <w:p w:rsidR="00C53DD9" w:rsidRPr="00052553" w:rsidRDefault="00C53DD9" w:rsidP="0057688C">
            <w:pPr>
              <w:spacing w:line="36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申請</w:t>
            </w:r>
          </w:p>
        </w:tc>
        <w:tc>
          <w:tcPr>
            <w:tcW w:w="2760" w:type="dxa"/>
            <w:vAlign w:val="center"/>
          </w:tcPr>
          <w:p w:rsidR="00C53DD9" w:rsidRPr="00052553" w:rsidRDefault="00C53DD9" w:rsidP="00052553">
            <w:pPr>
              <w:pStyle w:val="af0"/>
              <w:numPr>
                <w:ilvl w:val="0"/>
                <w:numId w:val="39"/>
              </w:numPr>
              <w:spacing w:after="120"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每一學年第一學期應於十二月三十一日前提出申請，第二學期應於六月三十日前提出。</w:t>
            </w:r>
          </w:p>
          <w:p w:rsidR="00C53DD9" w:rsidRPr="00052553" w:rsidRDefault="00C53DD9" w:rsidP="00052553">
            <w:pPr>
              <w:pStyle w:val="af0"/>
              <w:numPr>
                <w:ilvl w:val="0"/>
                <w:numId w:val="39"/>
              </w:numPr>
              <w:spacing w:after="120"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當學期應修畢全部三十四學分之課程。</w:t>
            </w:r>
          </w:p>
          <w:p w:rsidR="00C53DD9" w:rsidRPr="00052553" w:rsidRDefault="00C53DD9" w:rsidP="00052553">
            <w:pPr>
              <w:pStyle w:val="af0"/>
              <w:numPr>
                <w:ilvl w:val="0"/>
                <w:numId w:val="39"/>
              </w:numPr>
              <w:spacing w:after="120"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應填具</w:t>
            </w:r>
            <w:bookmarkStart w:id="0" w:name="OLE_LINK54"/>
            <w:bookmarkStart w:id="1" w:name="OLE_LINK55"/>
            <w:r w:rsidRPr="00052553">
              <w:rPr>
                <w:rFonts w:eastAsia="標楷體"/>
                <w:sz w:val="22"/>
              </w:rPr>
              <w:t>申請書、畢業學分審查表</w:t>
            </w:r>
            <w:bookmarkEnd w:id="0"/>
            <w:bookmarkEnd w:id="1"/>
            <w:r w:rsidR="00652504">
              <w:rPr>
                <w:rFonts w:eastAsia="標楷體"/>
                <w:sz w:val="22"/>
              </w:rPr>
              <w:t>並檢附成績單、研究倫理課程及格證明</w:t>
            </w:r>
            <w:r w:rsidR="00652504">
              <w:rPr>
                <w:rFonts w:ascii="標楷體" w:eastAsia="標楷體" w:hint="eastAsia"/>
                <w:sz w:val="22"/>
              </w:rPr>
              <w:t>、</w:t>
            </w:r>
            <w:r w:rsidR="00652504" w:rsidRPr="0000588D">
              <w:rPr>
                <w:rFonts w:ascii="標楷體" w:eastAsia="標楷體" w:hint="eastAsia"/>
                <w:sz w:val="22"/>
              </w:rPr>
              <w:tab/>
            </w:r>
            <w:r w:rsidR="00652504">
              <w:rPr>
                <w:rFonts w:ascii="標楷體" w:eastAsia="標楷體" w:hint="eastAsia"/>
                <w:sz w:val="22"/>
              </w:rPr>
              <w:t>論文比對結果</w:t>
            </w:r>
            <w:r w:rsidRPr="00052553">
              <w:rPr>
                <w:rFonts w:eastAsia="標楷體"/>
                <w:sz w:val="22"/>
              </w:rPr>
              <w:t>學習</w:t>
            </w:r>
            <w:r w:rsidR="00652504">
              <w:rPr>
                <w:rFonts w:eastAsia="標楷體" w:hint="eastAsia"/>
                <w:sz w:val="22"/>
              </w:rPr>
              <w:t>、</w:t>
            </w:r>
            <w:r w:rsidRPr="00052553">
              <w:rPr>
                <w:rFonts w:eastAsia="標楷體"/>
                <w:sz w:val="22"/>
              </w:rPr>
              <w:t>護照及檢核表、論文初稿乙份。</w:t>
            </w:r>
          </w:p>
        </w:tc>
        <w:tc>
          <w:tcPr>
            <w:tcW w:w="132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碩士論文考試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052553">
            <w:pPr>
              <w:pStyle w:val="af0"/>
              <w:numPr>
                <w:ilvl w:val="0"/>
                <w:numId w:val="40"/>
              </w:numPr>
              <w:spacing w:after="120" w:line="240" w:lineRule="atLeast"/>
              <w:ind w:leftChars="0" w:left="450" w:hanging="45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第一學期辦理至元月二十日止；第二學期至七月二十日止。</w:t>
            </w:r>
          </w:p>
          <w:p w:rsidR="00052553" w:rsidRPr="00052553" w:rsidRDefault="00052553" w:rsidP="00052553">
            <w:pPr>
              <w:pStyle w:val="af0"/>
              <w:numPr>
                <w:ilvl w:val="0"/>
                <w:numId w:val="40"/>
              </w:numPr>
              <w:spacing w:after="120" w:line="240" w:lineRule="atLeast"/>
              <w:ind w:leftChars="0" w:left="450" w:hanging="45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bCs/>
                <w:sz w:val="22"/>
              </w:rPr>
              <w:t>於會後一</w:t>
            </w:r>
            <w:proofErr w:type="gramStart"/>
            <w:r w:rsidRPr="00052553">
              <w:rPr>
                <w:rFonts w:eastAsia="標楷體"/>
                <w:bCs/>
                <w:sz w:val="22"/>
              </w:rPr>
              <w:t>週</w:t>
            </w:r>
            <w:proofErr w:type="gramEnd"/>
            <w:r w:rsidRPr="00052553">
              <w:rPr>
                <w:rFonts w:eastAsia="標楷體"/>
                <w:bCs/>
                <w:sz w:val="22"/>
              </w:rPr>
              <w:t>內繳交</w:t>
            </w:r>
            <w:proofErr w:type="gramStart"/>
            <w:r w:rsidRPr="00052553">
              <w:rPr>
                <w:rFonts w:eastAsia="標楷體"/>
                <w:bCs/>
                <w:sz w:val="22"/>
              </w:rPr>
              <w:t>紀錄至系辦</w:t>
            </w:r>
            <w:proofErr w:type="gramEnd"/>
            <w:r w:rsidRPr="00052553">
              <w:rPr>
                <w:rFonts w:eastAsia="標楷體"/>
                <w:bCs/>
                <w:sz w:val="22"/>
              </w:rPr>
              <w:t>備查</w:t>
            </w:r>
            <w:r w:rsidRPr="00052553">
              <w:rPr>
                <w:rFonts w:eastAsia="標楷體"/>
                <w:bCs/>
                <w:sz w:val="22"/>
              </w:rPr>
              <w:t>(</w:t>
            </w:r>
            <w:r w:rsidRPr="00052553">
              <w:rPr>
                <w:rFonts w:eastAsia="標楷體"/>
                <w:bCs/>
                <w:sz w:val="22"/>
              </w:rPr>
              <w:t>以</w:t>
            </w:r>
            <w:r w:rsidRPr="00052553">
              <w:rPr>
                <w:rFonts w:eastAsia="標楷體"/>
                <w:bCs/>
                <w:sz w:val="22"/>
              </w:rPr>
              <w:t>A4</w:t>
            </w:r>
            <w:r w:rsidRPr="00052553">
              <w:rPr>
                <w:rFonts w:eastAsia="標楷體"/>
                <w:bCs/>
                <w:sz w:val="22"/>
              </w:rPr>
              <w:t>大小一頁為原則</w:t>
            </w:r>
            <w:r w:rsidRPr="00052553">
              <w:rPr>
                <w:rFonts w:eastAsia="標楷體"/>
                <w:bCs/>
                <w:sz w:val="22"/>
              </w:rPr>
              <w:t>)</w:t>
            </w:r>
          </w:p>
          <w:p w:rsidR="00C53DD9" w:rsidRPr="00052553" w:rsidRDefault="00C53DD9" w:rsidP="00052553">
            <w:pPr>
              <w:pStyle w:val="af0"/>
              <w:numPr>
                <w:ilvl w:val="0"/>
                <w:numId w:val="40"/>
              </w:numPr>
              <w:spacing w:after="120" w:line="240" w:lineRule="atLeast"/>
              <w:ind w:leftChars="0" w:left="450" w:hanging="45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申請後如不能如期辦理，應於申請核定考試日之前辦理撤銷學位考試之申請（表</w:t>
            </w:r>
            <w:r w:rsidRPr="00052553">
              <w:rPr>
                <w:rFonts w:eastAsia="標楷體"/>
                <w:sz w:val="22"/>
              </w:rPr>
              <w:t>1</w:t>
            </w:r>
            <w:r w:rsidR="000D6019">
              <w:rPr>
                <w:rFonts w:eastAsia="標楷體" w:hint="eastAsia"/>
                <w:sz w:val="22"/>
              </w:rPr>
              <w:t>3</w:t>
            </w:r>
            <w:bookmarkStart w:id="2" w:name="_GoBack"/>
            <w:bookmarkEnd w:id="2"/>
            <w:r w:rsidRPr="00052553">
              <w:rPr>
                <w:rFonts w:eastAsia="標楷體"/>
                <w:sz w:val="22"/>
              </w:rPr>
              <w:t>）。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tcBorders>
              <w:top w:val="single" w:sz="4" w:space="0" w:color="auto"/>
            </w:tcBorders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  <w:tr w:rsidR="00C53DD9" w:rsidRPr="00052553" w:rsidTr="003568B7">
        <w:tc>
          <w:tcPr>
            <w:tcW w:w="2308" w:type="dxa"/>
            <w:tcBorders>
              <w:top w:val="nil"/>
            </w:tcBorders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  <w:sz w:val="28"/>
              </w:rPr>
            </w:pPr>
            <w:r w:rsidRPr="00052553">
              <w:rPr>
                <w:rFonts w:eastAsia="標楷體"/>
                <w:sz w:val="28"/>
              </w:rPr>
              <w:t>辦理離校手續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C53DD9" w:rsidRPr="00052553" w:rsidRDefault="00C53DD9" w:rsidP="00052553">
            <w:pPr>
              <w:spacing w:after="120" w:line="240" w:lineRule="atLeast"/>
              <w:ind w:left="0" w:firstLine="0"/>
              <w:jc w:val="both"/>
              <w:rPr>
                <w:rFonts w:eastAsia="標楷體"/>
                <w:sz w:val="22"/>
              </w:rPr>
            </w:pPr>
            <w:r w:rsidRPr="00052553">
              <w:rPr>
                <w:rFonts w:eastAsia="標楷體"/>
                <w:sz w:val="22"/>
              </w:rPr>
              <w:t>至教務處網站下載離校手續單，第一學期需於至元月三十一日前；第二學期至七月三十一日前，依程序辦理。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  <w:sz w:val="32"/>
              </w:rPr>
              <w:t>□</w:t>
            </w:r>
          </w:p>
        </w:tc>
        <w:tc>
          <w:tcPr>
            <w:tcW w:w="4130" w:type="dxa"/>
            <w:tcBorders>
              <w:top w:val="nil"/>
            </w:tcBorders>
            <w:vAlign w:val="center"/>
          </w:tcPr>
          <w:p w:rsidR="00C53DD9" w:rsidRPr="00052553" w:rsidRDefault="00C53DD9" w:rsidP="0057688C">
            <w:pPr>
              <w:spacing w:before="120" w:after="120" w:line="360" w:lineRule="auto"/>
              <w:ind w:left="0" w:firstLine="0"/>
              <w:jc w:val="center"/>
              <w:rPr>
                <w:rFonts w:eastAsia="標楷體"/>
              </w:rPr>
            </w:pPr>
            <w:r w:rsidRPr="00052553">
              <w:rPr>
                <w:rFonts w:eastAsia="標楷體"/>
              </w:rPr>
              <w:t>年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月</w:t>
            </w:r>
            <w:r w:rsidRPr="00052553">
              <w:rPr>
                <w:rFonts w:eastAsia="標楷體"/>
              </w:rPr>
              <w:t xml:space="preserve">   </w:t>
            </w:r>
            <w:r w:rsidRPr="00052553">
              <w:rPr>
                <w:rFonts w:eastAsia="標楷體"/>
              </w:rPr>
              <w:t>日</w:t>
            </w:r>
          </w:p>
        </w:tc>
      </w:tr>
    </w:tbl>
    <w:p w:rsidR="00DA2B4C" w:rsidRPr="00052553" w:rsidRDefault="00DA2B4C">
      <w:pPr>
        <w:rPr>
          <w:rFonts w:eastAsia="標楷體"/>
        </w:rPr>
      </w:pPr>
    </w:p>
    <w:p w:rsidR="00DA2B4C" w:rsidRPr="00052553" w:rsidRDefault="00DA2B4C">
      <w:pPr>
        <w:rPr>
          <w:rFonts w:eastAsia="標楷體"/>
        </w:rPr>
      </w:pPr>
    </w:p>
    <w:p w:rsidR="00443985" w:rsidRPr="00052553" w:rsidRDefault="00443985" w:rsidP="003568B7">
      <w:pPr>
        <w:pStyle w:val="af8"/>
        <w:ind w:left="0" w:firstLine="0"/>
        <w:jc w:val="left"/>
        <w:rPr>
          <w:rFonts w:ascii="Times New Roman" w:hAnsi="Times New Roman"/>
        </w:rPr>
      </w:pPr>
    </w:p>
    <w:sectPr w:rsidR="00443985" w:rsidRPr="00052553" w:rsidSect="003568B7">
      <w:headerReference w:type="default" r:id="rId8"/>
      <w:pgSz w:w="11906" w:h="16838" w:code="9"/>
      <w:pgMar w:top="720" w:right="720" w:bottom="720" w:left="72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24" w:rsidRDefault="00860824">
      <w:r>
        <w:separator/>
      </w:r>
    </w:p>
  </w:endnote>
  <w:endnote w:type="continuationSeparator" w:id="0">
    <w:p w:rsidR="00860824" w:rsidRDefault="0086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24" w:rsidRDefault="00860824">
      <w:r>
        <w:separator/>
      </w:r>
    </w:p>
  </w:footnote>
  <w:footnote w:type="continuationSeparator" w:id="0">
    <w:p w:rsidR="00860824" w:rsidRDefault="0086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7" w:rsidRPr="00C211F8" w:rsidRDefault="004A1BD7" w:rsidP="00C211F8">
    <w:pPr>
      <w:pStyle w:val="a7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C9C"/>
    <w:multiLevelType w:val="hybridMultilevel"/>
    <w:tmpl w:val="9D2E70AE"/>
    <w:lvl w:ilvl="0" w:tplc="44EEA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9306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E6D17F6"/>
    <w:multiLevelType w:val="hybridMultilevel"/>
    <w:tmpl w:val="E2882866"/>
    <w:lvl w:ilvl="0" w:tplc="4B1E3816">
      <w:start w:val="1"/>
      <w:numFmt w:val="taiwaneseCountingThousand"/>
      <w:lvlText w:val="（%1）"/>
      <w:lvlJc w:val="left"/>
      <w:pPr>
        <w:ind w:left="1326" w:hanging="9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3166137"/>
    <w:multiLevelType w:val="hybridMultilevel"/>
    <w:tmpl w:val="FD30B130"/>
    <w:lvl w:ilvl="0" w:tplc="2AC8889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int="default"/>
      </w:rPr>
    </w:lvl>
    <w:lvl w:ilvl="1" w:tplc="10DACDF6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13E97F25"/>
    <w:multiLevelType w:val="hybridMultilevel"/>
    <w:tmpl w:val="27F0AF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A2F37"/>
    <w:multiLevelType w:val="hybridMultilevel"/>
    <w:tmpl w:val="AB6CFCF6"/>
    <w:lvl w:ilvl="0" w:tplc="A500A50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BF884E6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241483D2">
      <w:start w:val="1"/>
      <w:numFmt w:val="decimal"/>
      <w:lvlText w:val="%3、"/>
      <w:lvlJc w:val="left"/>
      <w:pPr>
        <w:ind w:left="1350" w:hanging="390"/>
      </w:pPr>
      <w:rPr>
        <w:rFonts w:hAnsi="Times New Roman" w:hint="default"/>
        <w:sz w:val="26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5D48F9"/>
    <w:multiLevelType w:val="hybridMultilevel"/>
    <w:tmpl w:val="997CC558"/>
    <w:lvl w:ilvl="0" w:tplc="4AAE4C5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40431"/>
    <w:multiLevelType w:val="hybridMultilevel"/>
    <w:tmpl w:val="C3180DAA"/>
    <w:lvl w:ilvl="0" w:tplc="F814AD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47322"/>
    <w:multiLevelType w:val="hybridMultilevel"/>
    <w:tmpl w:val="9D2E70AE"/>
    <w:lvl w:ilvl="0" w:tplc="44EEA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FF1299"/>
    <w:multiLevelType w:val="hybridMultilevel"/>
    <w:tmpl w:val="52CA8E06"/>
    <w:lvl w:ilvl="0" w:tplc="F23C7C12">
      <w:start w:val="1"/>
      <w:numFmt w:val="taiwaneseCountingThousand"/>
      <w:lvlText w:val="（%1）"/>
      <w:lvlJc w:val="left"/>
      <w:pPr>
        <w:ind w:left="1326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8276B"/>
    <w:multiLevelType w:val="hybridMultilevel"/>
    <w:tmpl w:val="4EB27090"/>
    <w:lvl w:ilvl="0" w:tplc="3ADEA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805F8F"/>
    <w:multiLevelType w:val="hybridMultilevel"/>
    <w:tmpl w:val="961E7D20"/>
    <w:lvl w:ilvl="0" w:tplc="E810748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B32C5"/>
    <w:multiLevelType w:val="hybridMultilevel"/>
    <w:tmpl w:val="CFB6F4AC"/>
    <w:lvl w:ilvl="0" w:tplc="3ADEA39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AD7E2D"/>
    <w:multiLevelType w:val="hybridMultilevel"/>
    <w:tmpl w:val="EC7C005A"/>
    <w:lvl w:ilvl="0" w:tplc="BFFEE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94155"/>
    <w:multiLevelType w:val="hybridMultilevel"/>
    <w:tmpl w:val="2646A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0A0817"/>
    <w:multiLevelType w:val="hybridMultilevel"/>
    <w:tmpl w:val="FD4C1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274FA0"/>
    <w:multiLevelType w:val="hybridMultilevel"/>
    <w:tmpl w:val="4EB27090"/>
    <w:lvl w:ilvl="0" w:tplc="3ADEA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62F15"/>
    <w:multiLevelType w:val="hybridMultilevel"/>
    <w:tmpl w:val="F13625F6"/>
    <w:lvl w:ilvl="0" w:tplc="976EEB7C">
      <w:start w:val="1"/>
      <w:numFmt w:val="taiwaneseCountingThousand"/>
      <w:lvlText w:val="（%1）"/>
      <w:lvlJc w:val="left"/>
      <w:pPr>
        <w:ind w:left="1326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6A60F7"/>
    <w:multiLevelType w:val="hybridMultilevel"/>
    <w:tmpl w:val="039E2E84"/>
    <w:lvl w:ilvl="0" w:tplc="F33AA26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F0316ED"/>
    <w:multiLevelType w:val="hybridMultilevel"/>
    <w:tmpl w:val="B4689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E447C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5C5405"/>
    <w:multiLevelType w:val="hybridMultilevel"/>
    <w:tmpl w:val="9D2E70AE"/>
    <w:lvl w:ilvl="0" w:tplc="44EEA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76CAA"/>
    <w:multiLevelType w:val="hybridMultilevel"/>
    <w:tmpl w:val="FDF68E3C"/>
    <w:lvl w:ilvl="0" w:tplc="210C4A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417DB2"/>
    <w:multiLevelType w:val="hybridMultilevel"/>
    <w:tmpl w:val="F17A958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48790435"/>
    <w:multiLevelType w:val="hybridMultilevel"/>
    <w:tmpl w:val="269EE028"/>
    <w:lvl w:ilvl="0" w:tplc="532C152C">
      <w:start w:val="1"/>
      <w:numFmt w:val="taiwaneseCountingThousand"/>
      <w:lvlText w:val="（%1）"/>
      <w:lvlJc w:val="left"/>
      <w:pPr>
        <w:ind w:left="1326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B61FD"/>
    <w:multiLevelType w:val="hybridMultilevel"/>
    <w:tmpl w:val="F4D677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CDF3996"/>
    <w:multiLevelType w:val="hybridMultilevel"/>
    <w:tmpl w:val="F62EDD2A"/>
    <w:lvl w:ilvl="0" w:tplc="ACDE7116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50C9702B"/>
    <w:multiLevelType w:val="hybridMultilevel"/>
    <w:tmpl w:val="F168E390"/>
    <w:lvl w:ilvl="0" w:tplc="CA1646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2E0DEB"/>
    <w:multiLevelType w:val="hybridMultilevel"/>
    <w:tmpl w:val="0D54B614"/>
    <w:lvl w:ilvl="0" w:tplc="D3865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BC527A"/>
    <w:multiLevelType w:val="hybridMultilevel"/>
    <w:tmpl w:val="8DAC77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53A68F1"/>
    <w:multiLevelType w:val="hybridMultilevel"/>
    <w:tmpl w:val="4EB27090"/>
    <w:lvl w:ilvl="0" w:tplc="3ADEA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4A7033"/>
    <w:multiLevelType w:val="hybridMultilevel"/>
    <w:tmpl w:val="371A5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705E4B"/>
    <w:multiLevelType w:val="hybridMultilevel"/>
    <w:tmpl w:val="02CEEEE0"/>
    <w:lvl w:ilvl="0" w:tplc="3ADEA39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06A19DC"/>
    <w:multiLevelType w:val="hybridMultilevel"/>
    <w:tmpl w:val="14A2DCC6"/>
    <w:lvl w:ilvl="0" w:tplc="BE4E62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4E60E60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E6088E"/>
    <w:multiLevelType w:val="hybridMultilevel"/>
    <w:tmpl w:val="B8DC6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373B81"/>
    <w:multiLevelType w:val="hybridMultilevel"/>
    <w:tmpl w:val="15EC662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 w15:restartNumberingAfterBreak="0">
    <w:nsid w:val="6C6E7E93"/>
    <w:multiLevelType w:val="hybridMultilevel"/>
    <w:tmpl w:val="9D9E5D14"/>
    <w:lvl w:ilvl="0" w:tplc="FF94974A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8" w15:restartNumberingAfterBreak="0">
    <w:nsid w:val="74E002BD"/>
    <w:multiLevelType w:val="hybridMultilevel"/>
    <w:tmpl w:val="CA00D5E8"/>
    <w:lvl w:ilvl="0" w:tplc="A646677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30605B"/>
    <w:multiLevelType w:val="hybridMultilevel"/>
    <w:tmpl w:val="9D2E70AE"/>
    <w:lvl w:ilvl="0" w:tplc="44EEA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"/>
  </w:num>
  <w:num w:numId="3">
    <w:abstractNumId w:val="32"/>
  </w:num>
  <w:num w:numId="4">
    <w:abstractNumId w:val="29"/>
  </w:num>
  <w:num w:numId="5">
    <w:abstractNumId w:val="26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25"/>
  </w:num>
  <w:num w:numId="11">
    <w:abstractNumId w:val="19"/>
  </w:num>
  <w:num w:numId="12">
    <w:abstractNumId w:val="12"/>
  </w:num>
  <w:num w:numId="13">
    <w:abstractNumId w:val="33"/>
  </w:num>
  <w:num w:numId="14">
    <w:abstractNumId w:val="16"/>
  </w:num>
  <w:num w:numId="15">
    <w:abstractNumId w:val="2"/>
  </w:num>
  <w:num w:numId="16">
    <w:abstractNumId w:val="37"/>
  </w:num>
  <w:num w:numId="17">
    <w:abstractNumId w:val="11"/>
  </w:num>
  <w:num w:numId="18">
    <w:abstractNumId w:val="27"/>
  </w:num>
  <w:num w:numId="19">
    <w:abstractNumId w:val="18"/>
  </w:num>
  <w:num w:numId="20">
    <w:abstractNumId w:val="9"/>
  </w:num>
  <w:num w:numId="21">
    <w:abstractNumId w:val="24"/>
  </w:num>
  <w:num w:numId="22">
    <w:abstractNumId w:val="28"/>
  </w:num>
  <w:num w:numId="23">
    <w:abstractNumId w:val="39"/>
  </w:num>
  <w:num w:numId="24">
    <w:abstractNumId w:val="8"/>
  </w:num>
  <w:num w:numId="25">
    <w:abstractNumId w:val="0"/>
  </w:num>
  <w:num w:numId="26">
    <w:abstractNumId w:val="21"/>
  </w:num>
  <w:num w:numId="27">
    <w:abstractNumId w:val="31"/>
  </w:num>
  <w:num w:numId="28">
    <w:abstractNumId w:val="20"/>
  </w:num>
  <w:num w:numId="29">
    <w:abstractNumId w:val="13"/>
  </w:num>
  <w:num w:numId="30">
    <w:abstractNumId w:val="30"/>
  </w:num>
  <w:num w:numId="31">
    <w:abstractNumId w:val="10"/>
  </w:num>
  <w:num w:numId="32">
    <w:abstractNumId w:val="17"/>
  </w:num>
  <w:num w:numId="33">
    <w:abstractNumId w:val="38"/>
  </w:num>
  <w:num w:numId="34">
    <w:abstractNumId w:val="5"/>
  </w:num>
  <w:num w:numId="35">
    <w:abstractNumId w:val="23"/>
  </w:num>
  <w:num w:numId="36">
    <w:abstractNumId w:val="15"/>
  </w:num>
  <w:num w:numId="37">
    <w:abstractNumId w:val="22"/>
  </w:num>
  <w:num w:numId="38">
    <w:abstractNumId w:val="35"/>
  </w:num>
  <w:num w:numId="39">
    <w:abstractNumId w:val="34"/>
  </w:num>
  <w:num w:numId="4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02"/>
    <w:rsid w:val="000033C1"/>
    <w:rsid w:val="00004256"/>
    <w:rsid w:val="00005F92"/>
    <w:rsid w:val="00013BAC"/>
    <w:rsid w:val="00014FC9"/>
    <w:rsid w:val="00015BE9"/>
    <w:rsid w:val="00021C43"/>
    <w:rsid w:val="000252B2"/>
    <w:rsid w:val="000318DE"/>
    <w:rsid w:val="00033893"/>
    <w:rsid w:val="000405CB"/>
    <w:rsid w:val="00046069"/>
    <w:rsid w:val="00052553"/>
    <w:rsid w:val="0005757A"/>
    <w:rsid w:val="00063DCF"/>
    <w:rsid w:val="00064DC3"/>
    <w:rsid w:val="000670F6"/>
    <w:rsid w:val="00071ECE"/>
    <w:rsid w:val="00077B7E"/>
    <w:rsid w:val="000854DE"/>
    <w:rsid w:val="00087CDD"/>
    <w:rsid w:val="000943EF"/>
    <w:rsid w:val="00094A1A"/>
    <w:rsid w:val="000A30D0"/>
    <w:rsid w:val="000B3046"/>
    <w:rsid w:val="000B3D38"/>
    <w:rsid w:val="000B6D3A"/>
    <w:rsid w:val="000C1599"/>
    <w:rsid w:val="000C4F9F"/>
    <w:rsid w:val="000C6E9C"/>
    <w:rsid w:val="000D10E5"/>
    <w:rsid w:val="000D6019"/>
    <w:rsid w:val="000D6E7F"/>
    <w:rsid w:val="000E727A"/>
    <w:rsid w:val="000F2214"/>
    <w:rsid w:val="000F4639"/>
    <w:rsid w:val="001045C6"/>
    <w:rsid w:val="0010637D"/>
    <w:rsid w:val="0011213F"/>
    <w:rsid w:val="00115490"/>
    <w:rsid w:val="001250E9"/>
    <w:rsid w:val="00133A12"/>
    <w:rsid w:val="00143B99"/>
    <w:rsid w:val="001548D2"/>
    <w:rsid w:val="00160C4D"/>
    <w:rsid w:val="00163354"/>
    <w:rsid w:val="00167E9D"/>
    <w:rsid w:val="00171401"/>
    <w:rsid w:val="00181F99"/>
    <w:rsid w:val="001964B8"/>
    <w:rsid w:val="001A0F10"/>
    <w:rsid w:val="001B63F5"/>
    <w:rsid w:val="001B741F"/>
    <w:rsid w:val="001D0779"/>
    <w:rsid w:val="001D3064"/>
    <w:rsid w:val="001D52B4"/>
    <w:rsid w:val="001D597B"/>
    <w:rsid w:val="001E50D3"/>
    <w:rsid w:val="001E5C6E"/>
    <w:rsid w:val="001F356E"/>
    <w:rsid w:val="001F4E70"/>
    <w:rsid w:val="001F5694"/>
    <w:rsid w:val="00202C8B"/>
    <w:rsid w:val="002060D0"/>
    <w:rsid w:val="002105BE"/>
    <w:rsid w:val="002118A0"/>
    <w:rsid w:val="002177BE"/>
    <w:rsid w:val="00225437"/>
    <w:rsid w:val="00227691"/>
    <w:rsid w:val="00233FA5"/>
    <w:rsid w:val="00237789"/>
    <w:rsid w:val="00237A5C"/>
    <w:rsid w:val="00241A5B"/>
    <w:rsid w:val="00251793"/>
    <w:rsid w:val="00251F64"/>
    <w:rsid w:val="00253BE8"/>
    <w:rsid w:val="00257BC9"/>
    <w:rsid w:val="00261E4A"/>
    <w:rsid w:val="00263400"/>
    <w:rsid w:val="00272030"/>
    <w:rsid w:val="00273599"/>
    <w:rsid w:val="002746A6"/>
    <w:rsid w:val="00281531"/>
    <w:rsid w:val="00297987"/>
    <w:rsid w:val="002A4E07"/>
    <w:rsid w:val="002C5660"/>
    <w:rsid w:val="002C5BE5"/>
    <w:rsid w:val="002E75D7"/>
    <w:rsid w:val="002E7B3C"/>
    <w:rsid w:val="002F2872"/>
    <w:rsid w:val="002F3E9A"/>
    <w:rsid w:val="003006B9"/>
    <w:rsid w:val="00303219"/>
    <w:rsid w:val="00304615"/>
    <w:rsid w:val="00315003"/>
    <w:rsid w:val="00316571"/>
    <w:rsid w:val="0033003A"/>
    <w:rsid w:val="00334CE9"/>
    <w:rsid w:val="0034444B"/>
    <w:rsid w:val="00347ED0"/>
    <w:rsid w:val="00353FBB"/>
    <w:rsid w:val="00354D4B"/>
    <w:rsid w:val="003568B7"/>
    <w:rsid w:val="003615D6"/>
    <w:rsid w:val="00362BF3"/>
    <w:rsid w:val="00373615"/>
    <w:rsid w:val="0037730B"/>
    <w:rsid w:val="00385B66"/>
    <w:rsid w:val="00386625"/>
    <w:rsid w:val="003871D0"/>
    <w:rsid w:val="00392B89"/>
    <w:rsid w:val="003A082A"/>
    <w:rsid w:val="003A715B"/>
    <w:rsid w:val="003B2DBE"/>
    <w:rsid w:val="003C0044"/>
    <w:rsid w:val="003C2E04"/>
    <w:rsid w:val="003D2BEB"/>
    <w:rsid w:val="003D4636"/>
    <w:rsid w:val="003D4642"/>
    <w:rsid w:val="00401E17"/>
    <w:rsid w:val="00403F5A"/>
    <w:rsid w:val="00404F2B"/>
    <w:rsid w:val="00407288"/>
    <w:rsid w:val="00412A37"/>
    <w:rsid w:val="004142B1"/>
    <w:rsid w:val="00422A8C"/>
    <w:rsid w:val="0042549F"/>
    <w:rsid w:val="00437E05"/>
    <w:rsid w:val="00440E6E"/>
    <w:rsid w:val="00443985"/>
    <w:rsid w:val="0045606B"/>
    <w:rsid w:val="00481859"/>
    <w:rsid w:val="0048270C"/>
    <w:rsid w:val="0048401A"/>
    <w:rsid w:val="004840BE"/>
    <w:rsid w:val="00490346"/>
    <w:rsid w:val="00493BD0"/>
    <w:rsid w:val="004A1BD7"/>
    <w:rsid w:val="004A4415"/>
    <w:rsid w:val="004A469E"/>
    <w:rsid w:val="004B008A"/>
    <w:rsid w:val="004B5750"/>
    <w:rsid w:val="004C12B6"/>
    <w:rsid w:val="004D5F0C"/>
    <w:rsid w:val="004E3C7E"/>
    <w:rsid w:val="004E467C"/>
    <w:rsid w:val="004F11A0"/>
    <w:rsid w:val="004F1DD3"/>
    <w:rsid w:val="004F2221"/>
    <w:rsid w:val="004F44FF"/>
    <w:rsid w:val="004F78F7"/>
    <w:rsid w:val="0050365D"/>
    <w:rsid w:val="00505A80"/>
    <w:rsid w:val="005068C0"/>
    <w:rsid w:val="0051110B"/>
    <w:rsid w:val="00512F26"/>
    <w:rsid w:val="00532B31"/>
    <w:rsid w:val="00533313"/>
    <w:rsid w:val="00541673"/>
    <w:rsid w:val="005438BE"/>
    <w:rsid w:val="00544D9D"/>
    <w:rsid w:val="00563D66"/>
    <w:rsid w:val="005700B8"/>
    <w:rsid w:val="00570963"/>
    <w:rsid w:val="00571C78"/>
    <w:rsid w:val="00573985"/>
    <w:rsid w:val="00574294"/>
    <w:rsid w:val="0057688C"/>
    <w:rsid w:val="00585407"/>
    <w:rsid w:val="00592EC0"/>
    <w:rsid w:val="00595827"/>
    <w:rsid w:val="005A1079"/>
    <w:rsid w:val="005A268E"/>
    <w:rsid w:val="005A45CF"/>
    <w:rsid w:val="005B7FCB"/>
    <w:rsid w:val="005C060B"/>
    <w:rsid w:val="005C148B"/>
    <w:rsid w:val="005C316E"/>
    <w:rsid w:val="005D7905"/>
    <w:rsid w:val="005E263B"/>
    <w:rsid w:val="006049E8"/>
    <w:rsid w:val="00606B64"/>
    <w:rsid w:val="00615D93"/>
    <w:rsid w:val="00621925"/>
    <w:rsid w:val="00630AC9"/>
    <w:rsid w:val="00630AD1"/>
    <w:rsid w:val="00637A90"/>
    <w:rsid w:val="006401F4"/>
    <w:rsid w:val="00644D0D"/>
    <w:rsid w:val="00646772"/>
    <w:rsid w:val="0064711B"/>
    <w:rsid w:val="00652504"/>
    <w:rsid w:val="0065383C"/>
    <w:rsid w:val="00664576"/>
    <w:rsid w:val="006662F5"/>
    <w:rsid w:val="006733D5"/>
    <w:rsid w:val="006747DE"/>
    <w:rsid w:val="00680603"/>
    <w:rsid w:val="00680779"/>
    <w:rsid w:val="006814C4"/>
    <w:rsid w:val="00683113"/>
    <w:rsid w:val="00683335"/>
    <w:rsid w:val="00683C40"/>
    <w:rsid w:val="0068464E"/>
    <w:rsid w:val="00686C13"/>
    <w:rsid w:val="006931F6"/>
    <w:rsid w:val="006933C4"/>
    <w:rsid w:val="0069599B"/>
    <w:rsid w:val="006A04D0"/>
    <w:rsid w:val="006A672E"/>
    <w:rsid w:val="006B267D"/>
    <w:rsid w:val="006B4F3B"/>
    <w:rsid w:val="006C17D5"/>
    <w:rsid w:val="006C2C7A"/>
    <w:rsid w:val="006D2377"/>
    <w:rsid w:val="006D3811"/>
    <w:rsid w:val="006D5602"/>
    <w:rsid w:val="006E7836"/>
    <w:rsid w:val="00705EE2"/>
    <w:rsid w:val="007129DE"/>
    <w:rsid w:val="00712FA9"/>
    <w:rsid w:val="00714378"/>
    <w:rsid w:val="00723F09"/>
    <w:rsid w:val="00724110"/>
    <w:rsid w:val="007243F0"/>
    <w:rsid w:val="00755392"/>
    <w:rsid w:val="00762F20"/>
    <w:rsid w:val="00774767"/>
    <w:rsid w:val="00775576"/>
    <w:rsid w:val="00776AB0"/>
    <w:rsid w:val="007811AF"/>
    <w:rsid w:val="00782ED4"/>
    <w:rsid w:val="00786F8D"/>
    <w:rsid w:val="0079419C"/>
    <w:rsid w:val="007A348E"/>
    <w:rsid w:val="007B0BB8"/>
    <w:rsid w:val="007B1119"/>
    <w:rsid w:val="007B4D1B"/>
    <w:rsid w:val="007B561F"/>
    <w:rsid w:val="007C2469"/>
    <w:rsid w:val="007C2F05"/>
    <w:rsid w:val="007C3AA4"/>
    <w:rsid w:val="007C536D"/>
    <w:rsid w:val="007D1736"/>
    <w:rsid w:val="007E4934"/>
    <w:rsid w:val="007F34CD"/>
    <w:rsid w:val="007F5510"/>
    <w:rsid w:val="008039FF"/>
    <w:rsid w:val="00805663"/>
    <w:rsid w:val="0081443D"/>
    <w:rsid w:val="00825DE4"/>
    <w:rsid w:val="00834E02"/>
    <w:rsid w:val="00835EAE"/>
    <w:rsid w:val="00837410"/>
    <w:rsid w:val="00842F05"/>
    <w:rsid w:val="00850950"/>
    <w:rsid w:val="00853A2F"/>
    <w:rsid w:val="0085524A"/>
    <w:rsid w:val="00855508"/>
    <w:rsid w:val="00860824"/>
    <w:rsid w:val="00867D20"/>
    <w:rsid w:val="00886A6C"/>
    <w:rsid w:val="00892CD6"/>
    <w:rsid w:val="008A4CF7"/>
    <w:rsid w:val="008C3FBD"/>
    <w:rsid w:val="008E1276"/>
    <w:rsid w:val="008E2FBE"/>
    <w:rsid w:val="008E30D5"/>
    <w:rsid w:val="008E50E4"/>
    <w:rsid w:val="008E7CA6"/>
    <w:rsid w:val="008F0860"/>
    <w:rsid w:val="008F3BE2"/>
    <w:rsid w:val="008F5A97"/>
    <w:rsid w:val="009012B6"/>
    <w:rsid w:val="009061CE"/>
    <w:rsid w:val="00920412"/>
    <w:rsid w:val="00927381"/>
    <w:rsid w:val="009320C4"/>
    <w:rsid w:val="009343AA"/>
    <w:rsid w:val="00937345"/>
    <w:rsid w:val="00945773"/>
    <w:rsid w:val="009505DA"/>
    <w:rsid w:val="00951FB5"/>
    <w:rsid w:val="00954115"/>
    <w:rsid w:val="00956E97"/>
    <w:rsid w:val="00957AF0"/>
    <w:rsid w:val="00957F8E"/>
    <w:rsid w:val="009715B5"/>
    <w:rsid w:val="009759CD"/>
    <w:rsid w:val="00977DBE"/>
    <w:rsid w:val="009806FD"/>
    <w:rsid w:val="009876AD"/>
    <w:rsid w:val="00990F27"/>
    <w:rsid w:val="00995165"/>
    <w:rsid w:val="00995E67"/>
    <w:rsid w:val="009A03DA"/>
    <w:rsid w:val="009A212A"/>
    <w:rsid w:val="009A7DF2"/>
    <w:rsid w:val="009B616B"/>
    <w:rsid w:val="009B6E2C"/>
    <w:rsid w:val="009B7B06"/>
    <w:rsid w:val="009C00A7"/>
    <w:rsid w:val="009C32AD"/>
    <w:rsid w:val="009C590A"/>
    <w:rsid w:val="009D232E"/>
    <w:rsid w:val="009D2A96"/>
    <w:rsid w:val="009D54C5"/>
    <w:rsid w:val="009D7168"/>
    <w:rsid w:val="009E0BE5"/>
    <w:rsid w:val="009E3122"/>
    <w:rsid w:val="009E4FF8"/>
    <w:rsid w:val="009F0AF3"/>
    <w:rsid w:val="009F799D"/>
    <w:rsid w:val="009F7ACA"/>
    <w:rsid w:val="009F7FA4"/>
    <w:rsid w:val="00A020CA"/>
    <w:rsid w:val="00A03DFA"/>
    <w:rsid w:val="00A04E0E"/>
    <w:rsid w:val="00A07498"/>
    <w:rsid w:val="00A1242C"/>
    <w:rsid w:val="00A1420A"/>
    <w:rsid w:val="00A1488D"/>
    <w:rsid w:val="00A263C2"/>
    <w:rsid w:val="00A321E6"/>
    <w:rsid w:val="00A33B1A"/>
    <w:rsid w:val="00A33DCE"/>
    <w:rsid w:val="00A35570"/>
    <w:rsid w:val="00A42C9A"/>
    <w:rsid w:val="00A56C5A"/>
    <w:rsid w:val="00A57CAD"/>
    <w:rsid w:val="00A57D62"/>
    <w:rsid w:val="00A64622"/>
    <w:rsid w:val="00A6669B"/>
    <w:rsid w:val="00A71277"/>
    <w:rsid w:val="00A73AF0"/>
    <w:rsid w:val="00A77829"/>
    <w:rsid w:val="00A86A45"/>
    <w:rsid w:val="00A90A04"/>
    <w:rsid w:val="00AA21E3"/>
    <w:rsid w:val="00AA32B3"/>
    <w:rsid w:val="00AA582A"/>
    <w:rsid w:val="00AA7E89"/>
    <w:rsid w:val="00AC6377"/>
    <w:rsid w:val="00AD44C0"/>
    <w:rsid w:val="00AF6C01"/>
    <w:rsid w:val="00AF7AF3"/>
    <w:rsid w:val="00B01E5C"/>
    <w:rsid w:val="00B06386"/>
    <w:rsid w:val="00B069FD"/>
    <w:rsid w:val="00B2535F"/>
    <w:rsid w:val="00B315D3"/>
    <w:rsid w:val="00B31A20"/>
    <w:rsid w:val="00B404B4"/>
    <w:rsid w:val="00B441A0"/>
    <w:rsid w:val="00B44AD3"/>
    <w:rsid w:val="00B5023A"/>
    <w:rsid w:val="00B51E8A"/>
    <w:rsid w:val="00B53FE7"/>
    <w:rsid w:val="00B5408D"/>
    <w:rsid w:val="00B57042"/>
    <w:rsid w:val="00B62C58"/>
    <w:rsid w:val="00B63859"/>
    <w:rsid w:val="00B65141"/>
    <w:rsid w:val="00B6688B"/>
    <w:rsid w:val="00B669FE"/>
    <w:rsid w:val="00B753FE"/>
    <w:rsid w:val="00B865B6"/>
    <w:rsid w:val="00B97E4A"/>
    <w:rsid w:val="00BB4599"/>
    <w:rsid w:val="00BC00E2"/>
    <w:rsid w:val="00BC04A1"/>
    <w:rsid w:val="00BC6D5A"/>
    <w:rsid w:val="00BD3DC3"/>
    <w:rsid w:val="00BD5A2F"/>
    <w:rsid w:val="00BD68DA"/>
    <w:rsid w:val="00BD7F69"/>
    <w:rsid w:val="00BE02F5"/>
    <w:rsid w:val="00BE72F2"/>
    <w:rsid w:val="00C04F91"/>
    <w:rsid w:val="00C211F8"/>
    <w:rsid w:val="00C23BAE"/>
    <w:rsid w:val="00C2603F"/>
    <w:rsid w:val="00C3116E"/>
    <w:rsid w:val="00C437F7"/>
    <w:rsid w:val="00C45810"/>
    <w:rsid w:val="00C50768"/>
    <w:rsid w:val="00C53DD9"/>
    <w:rsid w:val="00C62BA8"/>
    <w:rsid w:val="00C66138"/>
    <w:rsid w:val="00C70641"/>
    <w:rsid w:val="00C71CB3"/>
    <w:rsid w:val="00C74B28"/>
    <w:rsid w:val="00C75C54"/>
    <w:rsid w:val="00C90396"/>
    <w:rsid w:val="00C941AA"/>
    <w:rsid w:val="00CA002B"/>
    <w:rsid w:val="00CA009D"/>
    <w:rsid w:val="00CC4485"/>
    <w:rsid w:val="00CD171D"/>
    <w:rsid w:val="00CE3BF2"/>
    <w:rsid w:val="00CE6647"/>
    <w:rsid w:val="00CF04EC"/>
    <w:rsid w:val="00CF5932"/>
    <w:rsid w:val="00D104DA"/>
    <w:rsid w:val="00D10D4A"/>
    <w:rsid w:val="00D11216"/>
    <w:rsid w:val="00D15F90"/>
    <w:rsid w:val="00D22AC1"/>
    <w:rsid w:val="00D2432E"/>
    <w:rsid w:val="00D27416"/>
    <w:rsid w:val="00D329BD"/>
    <w:rsid w:val="00D4040C"/>
    <w:rsid w:val="00D44E75"/>
    <w:rsid w:val="00D53119"/>
    <w:rsid w:val="00D53918"/>
    <w:rsid w:val="00D6787A"/>
    <w:rsid w:val="00D80004"/>
    <w:rsid w:val="00D813F2"/>
    <w:rsid w:val="00D82F45"/>
    <w:rsid w:val="00D85934"/>
    <w:rsid w:val="00D86128"/>
    <w:rsid w:val="00D87D3F"/>
    <w:rsid w:val="00D92D80"/>
    <w:rsid w:val="00D94CBC"/>
    <w:rsid w:val="00D95AEB"/>
    <w:rsid w:val="00DA2B4C"/>
    <w:rsid w:val="00DA52EF"/>
    <w:rsid w:val="00DB564E"/>
    <w:rsid w:val="00DB740D"/>
    <w:rsid w:val="00DB76BC"/>
    <w:rsid w:val="00DC19C1"/>
    <w:rsid w:val="00DC4B23"/>
    <w:rsid w:val="00DC7C13"/>
    <w:rsid w:val="00DD0858"/>
    <w:rsid w:val="00DE1AE9"/>
    <w:rsid w:val="00DE7067"/>
    <w:rsid w:val="00DF008F"/>
    <w:rsid w:val="00DF401A"/>
    <w:rsid w:val="00E0385B"/>
    <w:rsid w:val="00E04437"/>
    <w:rsid w:val="00E176F4"/>
    <w:rsid w:val="00E2791B"/>
    <w:rsid w:val="00E32AC8"/>
    <w:rsid w:val="00E366AE"/>
    <w:rsid w:val="00E40802"/>
    <w:rsid w:val="00E41BE3"/>
    <w:rsid w:val="00E43DD8"/>
    <w:rsid w:val="00E45C55"/>
    <w:rsid w:val="00E54B59"/>
    <w:rsid w:val="00E61153"/>
    <w:rsid w:val="00E66C0B"/>
    <w:rsid w:val="00E7063A"/>
    <w:rsid w:val="00E729CD"/>
    <w:rsid w:val="00E916E5"/>
    <w:rsid w:val="00E9388A"/>
    <w:rsid w:val="00E97D40"/>
    <w:rsid w:val="00EA5215"/>
    <w:rsid w:val="00EA5934"/>
    <w:rsid w:val="00EA64F2"/>
    <w:rsid w:val="00EB2AEE"/>
    <w:rsid w:val="00EB2FA7"/>
    <w:rsid w:val="00EB42AB"/>
    <w:rsid w:val="00EB7277"/>
    <w:rsid w:val="00EC1F5D"/>
    <w:rsid w:val="00EC51E9"/>
    <w:rsid w:val="00ED1D54"/>
    <w:rsid w:val="00ED63DA"/>
    <w:rsid w:val="00EE128C"/>
    <w:rsid w:val="00EE69DD"/>
    <w:rsid w:val="00EF45EE"/>
    <w:rsid w:val="00EF5744"/>
    <w:rsid w:val="00F00DE1"/>
    <w:rsid w:val="00F1013D"/>
    <w:rsid w:val="00F110A9"/>
    <w:rsid w:val="00F15DD5"/>
    <w:rsid w:val="00F169DC"/>
    <w:rsid w:val="00F216B5"/>
    <w:rsid w:val="00F22769"/>
    <w:rsid w:val="00F249BF"/>
    <w:rsid w:val="00F346E8"/>
    <w:rsid w:val="00F40721"/>
    <w:rsid w:val="00F574D1"/>
    <w:rsid w:val="00F60768"/>
    <w:rsid w:val="00F7122A"/>
    <w:rsid w:val="00F74222"/>
    <w:rsid w:val="00F82CF1"/>
    <w:rsid w:val="00F83BC4"/>
    <w:rsid w:val="00F90260"/>
    <w:rsid w:val="00F9071F"/>
    <w:rsid w:val="00F92B42"/>
    <w:rsid w:val="00F9510E"/>
    <w:rsid w:val="00FA2E18"/>
    <w:rsid w:val="00FA5157"/>
    <w:rsid w:val="00FB1B0A"/>
    <w:rsid w:val="00FC1903"/>
    <w:rsid w:val="00FC4306"/>
    <w:rsid w:val="00FD2B0F"/>
    <w:rsid w:val="00FD549A"/>
    <w:rsid w:val="00FD5CD2"/>
    <w:rsid w:val="00FD75B1"/>
    <w:rsid w:val="00FE0AED"/>
    <w:rsid w:val="00FF214A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F3881"/>
  <w15:docId w15:val="{79F763CF-8E47-49DF-8E8D-8908B0F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4840BE"/>
    <w:pPr>
      <w:keepNext/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0"/>
    <w:link w:val="30"/>
    <w:qFormat/>
    <w:pPr>
      <w:spacing w:before="240" w:after="240" w:line="240" w:lineRule="auto"/>
      <w:outlineLvl w:val="2"/>
    </w:pPr>
    <w:rPr>
      <w:rFonts w:ascii="細明體" w:hAnsi="Arial"/>
      <w:b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spacing w:line="240" w:lineRule="auto"/>
      <w:ind w:left="480"/>
    </w:pPr>
    <w:rPr>
      <w:rFonts w:ascii="細明體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Plain Text"/>
    <w:basedOn w:val="a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  <w:sz w:val="28"/>
    </w:rPr>
  </w:style>
  <w:style w:type="paragraph" w:styleId="ab">
    <w:name w:val="Body Text Indent"/>
    <w:basedOn w:val="a"/>
    <w:pPr>
      <w:adjustRightInd/>
      <w:spacing w:line="240" w:lineRule="auto"/>
      <w:ind w:left="540" w:hanging="540"/>
      <w:jc w:val="both"/>
      <w:textAlignment w:val="auto"/>
    </w:pPr>
    <w:rPr>
      <w:rFonts w:eastAsia="新細明體"/>
      <w:kern w:val="2"/>
      <w:sz w:val="28"/>
    </w:rPr>
  </w:style>
  <w:style w:type="character" w:styleId="ac">
    <w:name w:val="FollowedHyperlink"/>
    <w:rPr>
      <w:color w:val="800080"/>
      <w:u w:val="single"/>
    </w:rPr>
  </w:style>
  <w:style w:type="paragraph" w:customStyle="1" w:styleId="31">
    <w:name w:val="標題3"/>
    <w:aliases w:val="一B14L"/>
    <w:basedOn w:val="a"/>
    <w:pPr>
      <w:tabs>
        <w:tab w:val="left" w:pos="180"/>
      </w:tabs>
      <w:autoSpaceDE w:val="0"/>
      <w:autoSpaceDN w:val="0"/>
      <w:spacing w:before="120" w:after="120" w:line="240" w:lineRule="atLeast"/>
      <w:ind w:left="737" w:hanging="737"/>
      <w:jc w:val="both"/>
    </w:pPr>
    <w:rPr>
      <w:rFonts w:eastAsia="新細明體"/>
    </w:rPr>
  </w:style>
  <w:style w:type="paragraph" w:customStyle="1" w:styleId="ad">
    <w:name w:val="填表單位"/>
    <w:basedOn w:val="a"/>
    <w:pPr>
      <w:autoSpaceDE w:val="0"/>
      <w:autoSpaceDN w:val="0"/>
      <w:spacing w:before="120" w:after="120" w:line="240" w:lineRule="atLeast"/>
      <w:jc w:val="both"/>
    </w:pPr>
    <w:rPr>
      <w:rFonts w:eastAsia="新細明體"/>
    </w:rPr>
  </w:style>
  <w:style w:type="paragraph" w:customStyle="1" w:styleId="32">
    <w:name w:val="條文3"/>
    <w:basedOn w:val="a"/>
    <w:pPr>
      <w:adjustRightInd/>
      <w:snapToGrid w:val="0"/>
      <w:spacing w:line="320" w:lineRule="atLeast"/>
      <w:ind w:left="560" w:hangingChars="200" w:hanging="560"/>
      <w:textAlignment w:val="auto"/>
    </w:pPr>
    <w:rPr>
      <w:rFonts w:eastAsia="標楷體"/>
      <w:kern w:val="2"/>
      <w:sz w:val="28"/>
      <w:szCs w:val="24"/>
    </w:rPr>
  </w:style>
  <w:style w:type="table" w:styleId="ae">
    <w:name w:val="Table Grid"/>
    <w:basedOn w:val="a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paragraph" w:styleId="3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paragraph" w:customStyle="1" w:styleId="style2">
    <w:name w:val="style2"/>
    <w:basedOn w:val="a"/>
    <w:rsid w:val="00E4080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6B267D"/>
    <w:pPr>
      <w:ind w:leftChars="200" w:left="480"/>
    </w:pPr>
  </w:style>
  <w:style w:type="character" w:customStyle="1" w:styleId="a5">
    <w:name w:val="頁尾 字元"/>
    <w:link w:val="a4"/>
    <w:uiPriority w:val="99"/>
    <w:rsid w:val="00094A1A"/>
    <w:rPr>
      <w:rFonts w:ascii="Times New Roman" w:eastAsia="細明體" w:hAnsi="Times New Roman"/>
    </w:rPr>
  </w:style>
  <w:style w:type="character" w:customStyle="1" w:styleId="30">
    <w:name w:val="標題 3 字元"/>
    <w:link w:val="3"/>
    <w:rsid w:val="009C00A7"/>
    <w:rPr>
      <w:rFonts w:ascii="細明體" w:eastAsia="細明體" w:hAnsi="Arial"/>
      <w:b/>
      <w:sz w:val="36"/>
    </w:rPr>
  </w:style>
  <w:style w:type="character" w:styleId="af1">
    <w:name w:val="annotation reference"/>
    <w:rsid w:val="00957F8E"/>
    <w:rPr>
      <w:sz w:val="18"/>
      <w:szCs w:val="18"/>
    </w:rPr>
  </w:style>
  <w:style w:type="paragraph" w:styleId="af2">
    <w:name w:val="annotation text"/>
    <w:basedOn w:val="a"/>
    <w:link w:val="af3"/>
    <w:rsid w:val="00957F8E"/>
    <w:rPr>
      <w:lang w:val="x-none" w:eastAsia="x-none"/>
    </w:rPr>
  </w:style>
  <w:style w:type="character" w:customStyle="1" w:styleId="af3">
    <w:name w:val="註解文字 字元"/>
    <w:link w:val="af2"/>
    <w:rsid w:val="00957F8E"/>
    <w:rPr>
      <w:rFonts w:ascii="Times New Roman" w:eastAsia="細明體" w:hAnsi="Times New Roman"/>
      <w:sz w:val="24"/>
    </w:rPr>
  </w:style>
  <w:style w:type="paragraph" w:styleId="af4">
    <w:name w:val="annotation subject"/>
    <w:basedOn w:val="af2"/>
    <w:next w:val="af2"/>
    <w:link w:val="af5"/>
    <w:rsid w:val="00957F8E"/>
    <w:rPr>
      <w:b/>
      <w:bCs/>
    </w:rPr>
  </w:style>
  <w:style w:type="character" w:customStyle="1" w:styleId="af5">
    <w:name w:val="註解主旨 字元"/>
    <w:link w:val="af4"/>
    <w:rsid w:val="00957F8E"/>
    <w:rPr>
      <w:rFonts w:ascii="Times New Roman" w:eastAsia="細明體" w:hAnsi="Times New Roman"/>
      <w:b/>
      <w:bCs/>
      <w:sz w:val="24"/>
    </w:rPr>
  </w:style>
  <w:style w:type="paragraph" w:customStyle="1" w:styleId="Default">
    <w:name w:val="Default"/>
    <w:rsid w:val="002746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6">
    <w:name w:val="一"/>
    <w:basedOn w:val="af"/>
    <w:next w:val="af7"/>
    <w:rsid w:val="002746A6"/>
    <w:pPr>
      <w:adjustRightInd/>
      <w:spacing w:line="240" w:lineRule="auto"/>
      <w:ind w:left="0" w:firstLine="0"/>
      <w:textAlignment w:val="auto"/>
    </w:pPr>
    <w:rPr>
      <w:kern w:val="2"/>
    </w:rPr>
  </w:style>
  <w:style w:type="paragraph" w:customStyle="1" w:styleId="af7">
    <w:name w:val="壹"/>
    <w:basedOn w:val="a"/>
    <w:rsid w:val="002746A6"/>
    <w:pPr>
      <w:adjustRightInd/>
      <w:spacing w:line="360" w:lineRule="exact"/>
      <w:ind w:left="0" w:firstLine="0"/>
      <w:textAlignment w:val="auto"/>
    </w:pPr>
    <w:rPr>
      <w:rFonts w:eastAsia="標楷體"/>
      <w:kern w:val="2"/>
      <w:sz w:val="28"/>
      <w:szCs w:val="24"/>
    </w:rPr>
  </w:style>
  <w:style w:type="character" w:customStyle="1" w:styleId="10">
    <w:name w:val="標題 1 字元"/>
    <w:link w:val="1"/>
    <w:rsid w:val="004840B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8">
    <w:name w:val="Title"/>
    <w:basedOn w:val="a"/>
    <w:next w:val="a"/>
    <w:link w:val="af9"/>
    <w:qFormat/>
    <w:rsid w:val="00853A2F"/>
    <w:pPr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f9">
    <w:name w:val="標題 字元"/>
    <w:link w:val="af8"/>
    <w:rsid w:val="00853A2F"/>
    <w:rPr>
      <w:rFonts w:ascii="Cambria" w:eastAsia="標楷體" w:hAnsi="Cambria"/>
      <w:b/>
      <w:bCs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4A1BD7"/>
    <w:pPr>
      <w:keepLines/>
      <w:widowControl/>
      <w:adjustRightInd/>
      <w:spacing w:before="480" w:after="0" w:line="276" w:lineRule="auto"/>
      <w:ind w:left="0" w:firstLine="0"/>
      <w:textAlignment w:val="auto"/>
      <w:outlineLvl w:val="9"/>
    </w:pPr>
    <w:rPr>
      <w:color w:val="365F91"/>
      <w:kern w:val="0"/>
      <w:sz w:val="28"/>
      <w:szCs w:val="28"/>
      <w:lang w:val="en-US" w:eastAsia="zh-TW"/>
    </w:rPr>
  </w:style>
  <w:style w:type="paragraph" w:styleId="11">
    <w:name w:val="toc 1"/>
    <w:basedOn w:val="a"/>
    <w:next w:val="a"/>
    <w:autoRedefine/>
    <w:uiPriority w:val="39"/>
    <w:unhideWhenUsed/>
    <w:rsid w:val="004A1BD7"/>
    <w:pPr>
      <w:ind w:left="0"/>
    </w:pPr>
  </w:style>
  <w:style w:type="paragraph" w:styleId="34">
    <w:name w:val="toc 3"/>
    <w:basedOn w:val="a"/>
    <w:next w:val="a"/>
    <w:autoRedefine/>
    <w:uiPriority w:val="39"/>
    <w:unhideWhenUsed/>
    <w:rsid w:val="004A1BD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F001-DC78-4B51-847F-934546A3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Links>
    <vt:vector size="12" baseType="variant"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http://ndltdcc.ncl.edu.tw/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http://ndltdcc.ncl.edu.tw/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語文教育學系語碩班研究生手冊</dc:title>
  <dc:creator>ClaytonTang</dc:creator>
  <cp:lastModifiedBy>user</cp:lastModifiedBy>
  <cp:revision>7</cp:revision>
  <cp:lastPrinted>2015-08-18T01:03:00Z</cp:lastPrinted>
  <dcterms:created xsi:type="dcterms:W3CDTF">2017-06-16T03:05:00Z</dcterms:created>
  <dcterms:modified xsi:type="dcterms:W3CDTF">2019-07-10T02:44:00Z</dcterms:modified>
</cp:coreProperties>
</file>