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標楷體"/>
          <w:b/>
          <w:kern w:val="0"/>
          <w:sz w:val="28"/>
          <w:szCs w:val="18"/>
        </w:rPr>
      </w:pPr>
      <w:r>
        <w:rPr>
          <w:rFonts w:hint="eastAsia" w:eastAsia="標楷體"/>
          <w:b/>
          <w:kern w:val="0"/>
          <w:sz w:val="28"/>
          <w:szCs w:val="18"/>
        </w:rPr>
        <w:t>國立臺中教育大學</w:t>
      </w:r>
      <w:r>
        <w:rPr>
          <w:rFonts w:eastAsia="標楷體"/>
          <w:b/>
          <w:kern w:val="0"/>
          <w:sz w:val="28"/>
          <w:szCs w:val="18"/>
        </w:rPr>
        <w:t>1</w:t>
      </w:r>
      <w:r>
        <w:rPr>
          <w:rFonts w:hint="eastAsia" w:eastAsia="標楷體"/>
          <w:b/>
          <w:kern w:val="0"/>
          <w:sz w:val="28"/>
          <w:szCs w:val="18"/>
        </w:rPr>
        <w:t>1</w:t>
      </w:r>
      <w:r>
        <w:rPr>
          <w:rFonts w:hint="eastAsia" w:eastAsia="標楷體"/>
          <w:b/>
          <w:kern w:val="0"/>
          <w:sz w:val="28"/>
          <w:szCs w:val="18"/>
          <w:lang w:val="en-US" w:eastAsia="zh-TW"/>
        </w:rPr>
        <w:t>4</w:t>
      </w:r>
      <w:r>
        <w:rPr>
          <w:rFonts w:hint="eastAsia" w:eastAsia="標楷體"/>
          <w:b/>
          <w:kern w:val="0"/>
          <w:sz w:val="28"/>
          <w:szCs w:val="18"/>
        </w:rPr>
        <w:t>學年度</w:t>
      </w:r>
    </w:p>
    <w:p>
      <w:pPr>
        <w:spacing w:line="400" w:lineRule="exact"/>
        <w:jc w:val="center"/>
        <w:rPr>
          <w:rFonts w:eastAsia="標楷體"/>
          <w:b/>
          <w:kern w:val="0"/>
          <w:sz w:val="28"/>
          <w:szCs w:val="18"/>
          <w:lang w:val="zh-TW"/>
        </w:rPr>
      </w:pPr>
      <w:r>
        <w:rPr>
          <w:rFonts w:hint="eastAsia" w:eastAsia="標楷體"/>
          <w:b/>
          <w:kern w:val="0"/>
          <w:sz w:val="28"/>
          <w:szCs w:val="18"/>
        </w:rPr>
        <w:t>語文教育學系</w:t>
      </w:r>
      <w:r>
        <w:rPr>
          <w:rFonts w:hint="eastAsia" w:eastAsia="標楷體"/>
          <w:b/>
          <w:kern w:val="0"/>
          <w:sz w:val="28"/>
          <w:szCs w:val="18"/>
          <w:lang w:eastAsia="zh-TW"/>
        </w:rPr>
        <w:t>碩士</w:t>
      </w:r>
      <w:r>
        <w:rPr>
          <w:rFonts w:hint="eastAsia" w:eastAsia="標楷體"/>
          <w:b/>
          <w:kern w:val="0"/>
          <w:sz w:val="28"/>
          <w:szCs w:val="18"/>
        </w:rPr>
        <w:t>在職</w:t>
      </w:r>
      <w:r>
        <w:rPr>
          <w:rFonts w:hint="eastAsia" w:eastAsia="標楷體"/>
          <w:b/>
          <w:kern w:val="0"/>
          <w:sz w:val="28"/>
          <w:szCs w:val="18"/>
          <w:lang w:eastAsia="zh-TW"/>
        </w:rPr>
        <w:t>專</w:t>
      </w:r>
      <w:r>
        <w:rPr>
          <w:rFonts w:hint="eastAsia" w:eastAsia="標楷體"/>
          <w:b/>
          <w:kern w:val="0"/>
          <w:sz w:val="28"/>
          <w:szCs w:val="18"/>
        </w:rPr>
        <w:t>班書面審查資料摘要表</w:t>
      </w:r>
    </w:p>
    <w:tbl>
      <w:tblPr>
        <w:tblStyle w:val="9"/>
        <w:tblpPr w:leftFromText="180" w:rightFromText="180" w:vertAnchor="text" w:horzAnchor="margin" w:tblpXSpec="center" w:tblpY="265"/>
        <w:tblW w:w="10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"/>
        <w:gridCol w:w="633"/>
        <w:gridCol w:w="245"/>
        <w:gridCol w:w="1347"/>
        <w:gridCol w:w="1018"/>
        <w:gridCol w:w="990"/>
        <w:gridCol w:w="1080"/>
        <w:gridCol w:w="316"/>
        <w:gridCol w:w="2306"/>
        <w:gridCol w:w="61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71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准考證號碼</w:t>
            </w:r>
          </w:p>
        </w:tc>
        <w:tc>
          <w:tcPr>
            <w:tcW w:w="3355" w:type="dxa"/>
            <w:gridSpan w:val="3"/>
            <w:shd w:val="clear" w:color="auto" w:fill="D9D9D9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hint="eastAsia" w:eastAsia="標楷體"/>
                <w:sz w:val="22"/>
              </w:rPr>
              <w:t>姓名</w:t>
            </w:r>
          </w:p>
        </w:tc>
        <w:tc>
          <w:tcPr>
            <w:tcW w:w="3911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  <w:jc w:val="center"/>
        </w:trPr>
        <w:tc>
          <w:tcPr>
            <w:tcW w:w="9388" w:type="dxa"/>
            <w:gridSpan w:val="10"/>
            <w:vAlign w:val="center"/>
          </w:tcPr>
          <w:p>
            <w:pPr>
              <w:jc w:val="both"/>
              <w:rPr>
                <w:rFonts w:eastAsia="標楷體"/>
                <w:sz w:val="22"/>
              </w:rPr>
            </w:pPr>
            <w:r>
              <w:rPr>
                <w:rFonts w:hint="eastAsia" w:eastAsia="標楷體"/>
                <w:sz w:val="22"/>
              </w:rPr>
              <w:t>一、自傳</w:t>
            </w:r>
            <w:r>
              <w:rPr>
                <w:rFonts w:hint="eastAsia" w:eastAsia="標楷體"/>
                <w:sz w:val="22"/>
                <w:lang w:eastAsia="zh-TW"/>
              </w:rPr>
              <w:t>（含</w:t>
            </w:r>
            <w:r>
              <w:rPr>
                <w:rFonts w:hint="eastAsia" w:eastAsia="標楷體"/>
                <w:sz w:val="22"/>
              </w:rPr>
              <w:t>語文相關</w:t>
            </w:r>
            <w:r>
              <w:rPr>
                <w:rFonts w:eastAsia="標楷體"/>
                <w:sz w:val="22"/>
              </w:rPr>
              <w:t>工作經驗</w:t>
            </w:r>
            <w:r>
              <w:rPr>
                <w:rFonts w:hint="eastAsia" w:eastAsia="標楷體"/>
                <w:sz w:val="22"/>
                <w:lang w:eastAsia="zh-TW"/>
              </w:rPr>
              <w:t>，無相關工作經驗則填無）</w:t>
            </w:r>
          </w:p>
        </w:tc>
        <w:tc>
          <w:tcPr>
            <w:tcW w:w="98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審查分數</w:t>
            </w:r>
          </w:p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16"/>
                <w:szCs w:val="16"/>
              </w:rPr>
              <w:t>滿分</w:t>
            </w:r>
            <w:r>
              <w:rPr>
                <w:rFonts w:hint="eastAsia" w:eastAsia="標楷體"/>
                <w:sz w:val="16"/>
                <w:szCs w:val="16"/>
                <w:lang w:val="en-US" w:eastAsia="zh-TW"/>
              </w:rPr>
              <w:t>40</w:t>
            </w:r>
            <w:r>
              <w:rPr>
                <w:rFonts w:eastAsia="標楷體"/>
                <w:sz w:val="16"/>
                <w:szCs w:val="16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exact"/>
          <w:jc w:val="center"/>
        </w:trPr>
        <w:tc>
          <w:tcPr>
            <w:tcW w:w="83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hint="eastAsia" w:eastAsia="標楷體"/>
                <w:sz w:val="22"/>
              </w:rPr>
              <w:t>語文相關</w:t>
            </w:r>
            <w:r>
              <w:rPr>
                <w:rFonts w:eastAsia="標楷體"/>
                <w:sz w:val="22"/>
              </w:rPr>
              <w:t>工作經驗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服務單位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職稱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工作性質內容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任職起訖年月</w:t>
            </w:r>
          </w:p>
        </w:tc>
        <w:tc>
          <w:tcPr>
            <w:tcW w:w="61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附件編號</w:t>
            </w: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～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</w:tcPr>
          <w:p>
            <w:pPr>
              <w:jc w:val="center"/>
              <w:rPr>
                <w:rFonts w:eastAsia="標楷體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>～</w:t>
            </w:r>
          </w:p>
        </w:tc>
        <w:tc>
          <w:tcPr>
            <w:tcW w:w="617" w:type="dxa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9388" w:type="dxa"/>
            <w:gridSpan w:val="10"/>
            <w:vAlign w:val="center"/>
          </w:tcPr>
          <w:p>
            <w:pPr>
              <w:tabs>
                <w:tab w:val="left" w:pos="4320"/>
              </w:tabs>
              <w:jc w:val="left"/>
              <w:rPr>
                <w:rFonts w:eastAsia="標楷體"/>
                <w:sz w:val="22"/>
              </w:rPr>
            </w:pPr>
            <w:r>
              <w:rPr>
                <w:rFonts w:hint="eastAsia" w:eastAsia="標楷體"/>
                <w:sz w:val="22"/>
                <w:lang w:eastAsia="zh-TW"/>
              </w:rPr>
              <w:t>二</w:t>
            </w:r>
            <w:r>
              <w:rPr>
                <w:rFonts w:hint="eastAsia" w:eastAsia="標楷體"/>
                <w:sz w:val="22"/>
              </w:rPr>
              <w:t>、</w:t>
            </w:r>
            <w:r>
              <w:rPr>
                <w:rFonts w:hint="eastAsia" w:eastAsia="標楷體"/>
                <w:sz w:val="22"/>
                <w:lang w:eastAsia="zh-TW"/>
              </w:rPr>
              <w:t>讀書計畫</w:t>
            </w:r>
          </w:p>
        </w:tc>
        <w:tc>
          <w:tcPr>
            <w:tcW w:w="988" w:type="dxa"/>
            <w:shd w:val="clear" w:color="auto" w:fill="D7D7D7" w:themeFill="background1" w:themeFillShade="D8"/>
            <w:vAlign w:val="center"/>
          </w:tcPr>
          <w:p>
            <w:pPr>
              <w:shd w:val="clear"/>
              <w:snapToGrid w:val="0"/>
              <w:jc w:val="center"/>
              <w:rPr>
                <w:rFonts w:eastAsia="標楷體"/>
                <w:sz w:val="20"/>
                <w:szCs w:val="20"/>
                <w:highlight w:val="none"/>
              </w:rPr>
            </w:pPr>
            <w:r>
              <w:rPr>
                <w:rFonts w:eastAsia="標楷體"/>
                <w:sz w:val="20"/>
                <w:szCs w:val="20"/>
                <w:highlight w:val="none"/>
              </w:rPr>
              <w:t>審查分數</w:t>
            </w:r>
          </w:p>
          <w:p>
            <w:pPr>
              <w:shd w:val="clear"/>
              <w:jc w:val="center"/>
              <w:rPr>
                <w:rFonts w:eastAsia="標楷體"/>
                <w:sz w:val="22"/>
                <w:highlight w:val="none"/>
              </w:rPr>
            </w:pPr>
            <w:r>
              <w:rPr>
                <w:rFonts w:eastAsia="標楷體"/>
                <w:sz w:val="16"/>
                <w:szCs w:val="16"/>
                <w:highlight w:val="none"/>
              </w:rPr>
              <w:t>滿分</w:t>
            </w:r>
            <w:r>
              <w:rPr>
                <w:rFonts w:hint="eastAsia" w:eastAsia="標楷體"/>
                <w:sz w:val="16"/>
                <w:szCs w:val="16"/>
                <w:highlight w:val="none"/>
                <w:lang w:val="en-US" w:eastAsia="zh-TW"/>
              </w:rPr>
              <w:t>40</w:t>
            </w:r>
            <w:r>
              <w:rPr>
                <w:rFonts w:eastAsia="標楷體"/>
                <w:sz w:val="16"/>
                <w:szCs w:val="16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6" w:hRule="atLeast"/>
          <w:jc w:val="center"/>
        </w:trPr>
        <w:tc>
          <w:tcPr>
            <w:tcW w:w="9388" w:type="dxa"/>
            <w:gridSpan w:val="10"/>
            <w:shd w:val="clear" w:color="auto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jc w:val="left"/>
              <w:rPr>
                <w:rFonts w:eastAsia="標楷體"/>
                <w:kern w:val="0"/>
                <w:sz w:val="22"/>
              </w:rPr>
            </w:pPr>
            <w:r>
              <w:rPr>
                <w:rFonts w:hint="eastAsia" w:eastAsia="標楷體"/>
                <w:sz w:val="22"/>
              </w:rPr>
              <w:t>三、</w:t>
            </w:r>
            <w:r>
              <w:rPr>
                <w:rFonts w:hint="eastAsia" w:eastAsia="標楷體"/>
                <w:sz w:val="22"/>
                <w:lang w:eastAsia="zh-TW"/>
              </w:rPr>
              <w:t>其他（</w:t>
            </w:r>
            <w:r>
              <w:rPr>
                <w:rFonts w:hint="eastAsia" w:eastAsia="標楷體"/>
              </w:rPr>
              <w:t>如教學設計、個人作品、實務經驗、得獎等足以展現個人特質資料</w:t>
            </w:r>
            <w:r>
              <w:rPr>
                <w:rFonts w:hint="eastAsia" w:eastAsia="標楷體"/>
                <w:sz w:val="22"/>
                <w:lang w:eastAsia="zh-TW"/>
              </w:rPr>
              <w:t>）</w:t>
            </w:r>
          </w:p>
        </w:tc>
        <w:tc>
          <w:tcPr>
            <w:tcW w:w="98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審查分數</w:t>
            </w:r>
          </w:p>
          <w:p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16"/>
                <w:szCs w:val="16"/>
              </w:rPr>
              <w:t>滿分</w:t>
            </w:r>
            <w:r>
              <w:rPr>
                <w:rFonts w:hint="eastAsia" w:eastAsia="標楷體"/>
                <w:sz w:val="16"/>
                <w:szCs w:val="16"/>
                <w:lang w:val="en-US" w:eastAsia="zh-TW"/>
              </w:rPr>
              <w:t>2</w:t>
            </w:r>
            <w:r>
              <w:rPr>
                <w:rFonts w:eastAsia="標楷體"/>
                <w:sz w:val="16"/>
                <w:szCs w:val="16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atLeast"/>
          <w:jc w:val="center"/>
        </w:trPr>
        <w:tc>
          <w:tcPr>
            <w:tcW w:w="836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標楷體"/>
                <w:sz w:val="26"/>
                <w:szCs w:val="26"/>
                <w:lang w:eastAsia="zh-TW"/>
              </w:rPr>
            </w:pPr>
            <w:r>
              <w:rPr>
                <w:rFonts w:hint="eastAsia" w:eastAsia="標楷體"/>
                <w:sz w:val="26"/>
                <w:szCs w:val="26"/>
                <w:lang w:eastAsia="zh-TW"/>
              </w:rPr>
              <w:t>其他足以展現個人特質資料</w:t>
            </w: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7302" w:type="dxa"/>
            <w:gridSpan w:val="7"/>
            <w:shd w:val="clear" w:color="auto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jc w:val="left"/>
              <w:rPr>
                <w:rFonts w:eastAsia="標楷體"/>
                <w:sz w:val="22"/>
              </w:rPr>
            </w:pPr>
            <w:r>
              <w:rPr>
                <w:rFonts w:hint="eastAsia" w:eastAsia="標楷體"/>
                <w:lang w:eastAsia="zh-TW"/>
              </w:rPr>
              <w:t>如</w:t>
            </w:r>
            <w:r>
              <w:rPr>
                <w:rFonts w:hint="eastAsia" w:eastAsia="標楷體"/>
                <w:lang w:val="en-US" w:eastAsia="zh-TW"/>
              </w:rPr>
              <w:t>：</w:t>
            </w:r>
            <w:r>
              <w:rPr>
                <w:rFonts w:hint="eastAsia" w:eastAsia="標楷體"/>
              </w:rPr>
              <w:t>教學設計、個人作品、實務經驗、得獎等資料</w:t>
            </w:r>
          </w:p>
        </w:tc>
        <w:tc>
          <w:tcPr>
            <w:tcW w:w="617" w:type="dxa"/>
            <w:shd w:val="clear" w:color="auto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280" w:lineRule="exact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附件編號</w:t>
            </w:r>
          </w:p>
        </w:tc>
        <w:tc>
          <w:tcPr>
            <w:tcW w:w="98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730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730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730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730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continue"/>
            <w:tcBorders/>
            <w:vAlign w:val="center"/>
          </w:tcPr>
          <w:p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33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hint="eastAsia" w:eastAsia="標楷體"/>
                <w:sz w:val="26"/>
                <w:szCs w:val="26"/>
              </w:rPr>
              <w:t>5</w:t>
            </w:r>
          </w:p>
        </w:tc>
        <w:tc>
          <w:tcPr>
            <w:tcW w:w="7302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FFFFFF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8" w:type="dxa"/>
            <w:vMerge w:val="continue"/>
            <w:tcBorders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4" w:hRule="atLeast"/>
          <w:jc w:val="center"/>
        </w:trPr>
        <w:tc>
          <w:tcPr>
            <w:tcW w:w="10376" w:type="dxa"/>
            <w:gridSpan w:val="11"/>
            <w:shd w:val="clear" w:color="auto" w:fill="FFFFFF" w:themeFill="background1"/>
            <w:vAlign w:val="center"/>
          </w:tcPr>
          <w:p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附註：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自</w:t>
            </w:r>
            <w:r>
              <w:rPr>
                <w:rFonts w:hint="eastAsia" w:eastAsia="標楷體"/>
                <w:sz w:val="22"/>
              </w:rPr>
              <w:t>傳：請至本系系網下載「個人基本資料表」。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hint="eastAsia" w:eastAsia="標楷體"/>
                <w:sz w:val="22"/>
                <w:lang w:eastAsia="zh-TW"/>
              </w:rPr>
              <w:t>讀書</w:t>
            </w:r>
            <w:r>
              <w:rPr>
                <w:rFonts w:eastAsia="標楷體"/>
                <w:sz w:val="22"/>
              </w:rPr>
              <w:t>計畫：請至本系系網下載</w:t>
            </w:r>
            <w:r>
              <w:rPr>
                <w:rFonts w:hint="eastAsia" w:eastAsia="標楷體"/>
                <w:sz w:val="22"/>
              </w:rPr>
              <w:t>「</w:t>
            </w:r>
            <w:r>
              <w:rPr>
                <w:rFonts w:hint="eastAsia" w:eastAsia="標楷體"/>
                <w:sz w:val="22"/>
                <w:lang w:val="en-US" w:eastAsia="zh-TW"/>
              </w:rPr>
              <w:t>讀書</w:t>
            </w:r>
            <w:r>
              <w:rPr>
                <w:rFonts w:hint="eastAsia" w:eastAsia="標楷體"/>
                <w:sz w:val="22"/>
              </w:rPr>
              <w:t>計畫格式」。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="標楷體" w:hAnsi="標楷體" w:eastAsia="標楷體"/>
                <w:b/>
                <w:color w:val="FF0000"/>
                <w:sz w:val="22"/>
                <w:lang w:eastAsia="zh-TW"/>
              </w:rPr>
            </w:pPr>
            <w:r>
              <w:rPr>
                <w:rFonts w:ascii="標楷體" w:hAnsi="標楷體" w:eastAsia="標楷體"/>
                <w:b/>
                <w:color w:val="FF0000"/>
                <w:sz w:val="22"/>
              </w:rPr>
              <w:t>書面資料請依以下順序裝訂成冊：1.自傳、2.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  <w:lang w:eastAsia="zh-TW"/>
              </w:rPr>
              <w:t>讀書計畫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、3.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  <w:lang w:eastAsia="zh-TW"/>
              </w:rPr>
              <w:t>其他足以展現各人特質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資料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  <w:lang w:eastAsia="zh-TW"/>
              </w:rPr>
              <w:t>（如：教學設計、個人作品、實務經驗、得獎</w:t>
            </w:r>
            <w:r>
              <w:rPr>
                <w:rFonts w:hint="eastAsia" w:ascii="標楷體" w:hAnsi="標楷體" w:eastAsia="標楷體"/>
                <w:b/>
                <w:color w:val="FF0000"/>
                <w:sz w:val="22"/>
                <w:lang w:eastAsia="zh-TW"/>
              </w:rPr>
              <w:t>）。</w:t>
            </w:r>
            <w:bookmarkStart w:id="0" w:name="_GoBack"/>
            <w:bookmarkEnd w:id="0"/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2"/>
              </w:rPr>
              <w:t>請檢附書面審查資料一式三份。</w:t>
            </w:r>
          </w:p>
        </w:tc>
      </w:tr>
    </w:tbl>
    <w:p/>
    <w:p/>
    <w:p/>
    <w:sectPr>
      <w:pgSz w:w="11906" w:h="16838"/>
      <w:pgMar w:top="720" w:right="720" w:bottom="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6D03"/>
    <w:multiLevelType w:val="multilevel"/>
    <w:tmpl w:val="5E2B6D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3D"/>
    <w:rsid w:val="0004091A"/>
    <w:rsid w:val="00171A00"/>
    <w:rsid w:val="001C13F8"/>
    <w:rsid w:val="00285D59"/>
    <w:rsid w:val="002B37AC"/>
    <w:rsid w:val="00350A4F"/>
    <w:rsid w:val="00365502"/>
    <w:rsid w:val="003767DC"/>
    <w:rsid w:val="003C791C"/>
    <w:rsid w:val="003D57D0"/>
    <w:rsid w:val="00410B8C"/>
    <w:rsid w:val="00446D23"/>
    <w:rsid w:val="00483F29"/>
    <w:rsid w:val="00502E81"/>
    <w:rsid w:val="0053732F"/>
    <w:rsid w:val="00553B4F"/>
    <w:rsid w:val="006629C1"/>
    <w:rsid w:val="008445B7"/>
    <w:rsid w:val="00894C24"/>
    <w:rsid w:val="008C4285"/>
    <w:rsid w:val="009B74EA"/>
    <w:rsid w:val="00A02D12"/>
    <w:rsid w:val="00B64A69"/>
    <w:rsid w:val="00BD5899"/>
    <w:rsid w:val="00BE3840"/>
    <w:rsid w:val="00C87B64"/>
    <w:rsid w:val="00CA098E"/>
    <w:rsid w:val="00D10B7B"/>
    <w:rsid w:val="00D3051F"/>
    <w:rsid w:val="00D436A7"/>
    <w:rsid w:val="00D45736"/>
    <w:rsid w:val="00DE6E5F"/>
    <w:rsid w:val="00E0043D"/>
    <w:rsid w:val="00E85021"/>
    <w:rsid w:val="00EA195F"/>
    <w:rsid w:val="1ED3500E"/>
    <w:rsid w:val="679C5C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180" w:after="180" w:line="720" w:lineRule="auto"/>
      <w:outlineLvl w:val="0"/>
    </w:pPr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7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styleId="7">
    <w:name w:val="Hyperlink"/>
    <w:uiPriority w:val="99"/>
    <w:rPr>
      <w:color w:val="0000FF"/>
      <w:u w:val="single"/>
    </w:rPr>
  </w:style>
  <w:style w:type="character" w:styleId="8">
    <w:name w:val="FollowedHyperlink"/>
    <w:basedOn w:val="6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附表 字元"/>
    <w:basedOn w:val="6"/>
    <w:link w:val="12"/>
    <w:locked/>
    <w:uiPriority w:val="0"/>
    <w:rPr>
      <w:rFonts w:ascii="標楷體" w:hAnsi="標楷體" w:eastAsia="標楷體"/>
      <w:b/>
      <w:sz w:val="18"/>
      <w:szCs w:val="18"/>
      <w:lang w:val="zh-TW"/>
    </w:rPr>
  </w:style>
  <w:style w:type="paragraph" w:customStyle="1" w:styleId="12">
    <w:name w:val="附表"/>
    <w:basedOn w:val="1"/>
    <w:link w:val="11"/>
    <w:qFormat/>
    <w:uiPriority w:val="0"/>
    <w:pPr>
      <w:spacing w:line="400" w:lineRule="exact"/>
      <w:jc w:val="both"/>
    </w:pPr>
    <w:rPr>
      <w:rFonts w:ascii="標楷體" w:hAnsi="標楷體" w:eastAsia="標楷體"/>
      <w:b/>
      <w:sz w:val="18"/>
      <w:szCs w:val="18"/>
      <w:lang w:val="zh-TW"/>
    </w:rPr>
  </w:style>
  <w:style w:type="character" w:customStyle="1" w:styleId="13">
    <w:name w:val="頁首 字元"/>
    <w:basedOn w:val="6"/>
    <w:link w:val="3"/>
    <w:uiPriority w:val="99"/>
    <w:rPr>
      <w:sz w:val="20"/>
      <w:szCs w:val="20"/>
    </w:rPr>
  </w:style>
  <w:style w:type="character" w:customStyle="1" w:styleId="14">
    <w:name w:val="頁尾 字元"/>
    <w:basedOn w:val="6"/>
    <w:link w:val="4"/>
    <w:uiPriority w:val="99"/>
    <w:rPr>
      <w:sz w:val="20"/>
      <w:szCs w:val="20"/>
    </w:rPr>
  </w:style>
  <w:style w:type="paragraph" w:customStyle="1" w:styleId="15">
    <w:name w:val="List Paragraph"/>
    <w:basedOn w:val="1"/>
    <w:qFormat/>
    <w:uiPriority w:val="34"/>
    <w:pPr>
      <w:ind w:left="480" w:leftChars="200"/>
    </w:pPr>
    <w:rPr>
      <w:sz w:val="20"/>
      <w:szCs w:val="20"/>
    </w:rPr>
  </w:style>
  <w:style w:type="character" w:customStyle="1" w:styleId="16">
    <w:name w:val="標題 1 字元"/>
    <w:basedOn w:val="6"/>
    <w:link w:val="2"/>
    <w:uiPriority w:val="0"/>
    <w:rPr>
      <w:rFonts w:asciiTheme="majorHAnsi" w:hAnsiTheme="majorHAnsi" w:eastAsiaTheme="majorEastAsia" w:cstheme="majorBidi"/>
      <w:b/>
      <w:bCs/>
      <w:kern w:val="52"/>
      <w:sz w:val="52"/>
      <w:szCs w:val="52"/>
    </w:rPr>
  </w:style>
  <w:style w:type="character" w:customStyle="1" w:styleId="17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ntcu</dc:creator>
  <cp:lastModifiedBy>user</cp:lastModifiedBy>
  <cp:lastPrinted>2022-10-06T01:49:00Z</cp:lastPrinted>
  <dcterms:modified xsi:type="dcterms:W3CDTF">2024-11-16T06:39:14Z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